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4DB08" w14:textId="77777777" w:rsidR="003E1E7C" w:rsidRPr="003E1E7C" w:rsidRDefault="003E1E7C" w:rsidP="003E1E7C">
      <w:pPr>
        <w:spacing w:line="240" w:lineRule="auto"/>
        <w:ind w:right="-340"/>
        <w:jc w:val="left"/>
        <w:rPr>
          <w:b/>
          <w:smallCaps/>
          <w:sz w:val="20"/>
        </w:rPr>
      </w:pPr>
    </w:p>
    <w:p w14:paraId="79239D51" w14:textId="77777777" w:rsidR="006F757C" w:rsidRPr="003E1E7C" w:rsidRDefault="003E1E7C" w:rsidP="003E1E7C">
      <w:pPr>
        <w:pStyle w:val="CoversheetTitle2"/>
        <w:rPr>
          <w:b w:val="0"/>
          <w:smallCaps w:val="0"/>
          <w:sz w:val="20"/>
        </w:rPr>
      </w:pPr>
      <w:r>
        <w:rPr>
          <w:b w:val="0"/>
          <w:smallCaps w:val="0"/>
          <w:sz w:val="20"/>
        </w:rPr>
        <w:t>Software as a Service</w:t>
      </w:r>
      <w:r w:rsidR="00D976B7" w:rsidRPr="003E1E7C">
        <w:rPr>
          <w:b w:val="0"/>
          <w:smallCaps w:val="0"/>
          <w:sz w:val="20"/>
        </w:rPr>
        <w:t xml:space="preserve"> Agreement</w:t>
      </w:r>
    </w:p>
    <w:p w14:paraId="66571D57" w14:textId="77777777" w:rsidR="006F757C" w:rsidRPr="003E1E7C" w:rsidRDefault="006F757C">
      <w:pPr>
        <w:pStyle w:val="CoversheetParagraph"/>
        <w:rPr>
          <w:sz w:val="20"/>
        </w:rPr>
      </w:pPr>
    </w:p>
    <w:p w14:paraId="370D889E" w14:textId="77777777" w:rsidR="006F757C" w:rsidRPr="003E1E7C" w:rsidRDefault="006130C1">
      <w:pPr>
        <w:pStyle w:val="CoversheetParagraph"/>
        <w:rPr>
          <w:sz w:val="20"/>
        </w:rPr>
      </w:pPr>
      <w:r w:rsidRPr="003E1E7C">
        <w:rPr>
          <w:sz w:val="20"/>
        </w:rPr>
        <w:t>between</w:t>
      </w:r>
    </w:p>
    <w:p w14:paraId="1D3EF276" w14:textId="77777777" w:rsidR="006F757C" w:rsidRPr="003E1E7C" w:rsidRDefault="006F757C">
      <w:pPr>
        <w:pStyle w:val="CoversheetParagraph"/>
        <w:rPr>
          <w:sz w:val="20"/>
        </w:rPr>
      </w:pPr>
    </w:p>
    <w:p w14:paraId="12E86346" w14:textId="0465A049" w:rsidR="003E1E7C" w:rsidRPr="003E1E7C" w:rsidRDefault="003E1E7C" w:rsidP="003E1E7C">
      <w:pPr>
        <w:pStyle w:val="CoversheetTitle2"/>
        <w:rPr>
          <w:b w:val="0"/>
          <w:smallCaps w:val="0"/>
          <w:sz w:val="20"/>
        </w:rPr>
      </w:pPr>
      <w:r>
        <w:rPr>
          <w:b w:val="0"/>
          <w:smallCaps w:val="0"/>
          <w:sz w:val="20"/>
        </w:rPr>
        <w:t xml:space="preserve">Rank One </w:t>
      </w:r>
      <w:r w:rsidR="0095443F">
        <w:rPr>
          <w:b w:val="0"/>
          <w:smallCaps w:val="0"/>
          <w:sz w:val="20"/>
        </w:rPr>
        <w:t>Health, LLC</w:t>
      </w:r>
      <w:r>
        <w:rPr>
          <w:b w:val="0"/>
          <w:smallCaps w:val="0"/>
          <w:sz w:val="20"/>
        </w:rPr>
        <w:t xml:space="preserve"> </w:t>
      </w:r>
      <w:r w:rsidR="00B27639">
        <w:rPr>
          <w:b w:val="0"/>
          <w:smallCaps w:val="0"/>
          <w:sz w:val="20"/>
        </w:rPr>
        <w:t xml:space="preserve">d/b/a Med Outreach </w:t>
      </w:r>
      <w:r>
        <w:rPr>
          <w:b w:val="0"/>
          <w:smallCaps w:val="0"/>
          <w:sz w:val="20"/>
        </w:rPr>
        <w:t>an AllPlayers Network, Inc. Company</w:t>
      </w:r>
    </w:p>
    <w:p w14:paraId="78353610" w14:textId="77777777" w:rsidR="006F757C" w:rsidRPr="003E1E7C" w:rsidRDefault="006F757C">
      <w:pPr>
        <w:pStyle w:val="CoversheetParagraph"/>
        <w:rPr>
          <w:sz w:val="20"/>
        </w:rPr>
      </w:pPr>
    </w:p>
    <w:p w14:paraId="2C680883" w14:textId="77777777" w:rsidR="006F757C" w:rsidRPr="003E1E7C" w:rsidRDefault="006130C1">
      <w:pPr>
        <w:pStyle w:val="CoversheetParagraph"/>
        <w:rPr>
          <w:sz w:val="20"/>
        </w:rPr>
      </w:pPr>
      <w:r w:rsidRPr="003E1E7C">
        <w:rPr>
          <w:sz w:val="20"/>
        </w:rPr>
        <w:t>and</w:t>
      </w:r>
    </w:p>
    <w:p w14:paraId="2E1B5771" w14:textId="77777777" w:rsidR="006F757C" w:rsidRPr="003E1E7C" w:rsidRDefault="006F757C">
      <w:pPr>
        <w:pStyle w:val="CoversheetParagraph"/>
        <w:rPr>
          <w:sz w:val="20"/>
        </w:rPr>
      </w:pPr>
    </w:p>
    <w:p w14:paraId="69F65953" w14:textId="2576D45C" w:rsidR="006F757C" w:rsidRPr="003E1E7C" w:rsidRDefault="00B27639">
      <w:pPr>
        <w:pStyle w:val="CoversheetTitle"/>
        <w:rPr>
          <w:b w:val="0"/>
          <w:smallCaps w:val="0"/>
          <w:sz w:val="20"/>
        </w:rPr>
      </w:pPr>
      <w:r>
        <w:rPr>
          <w:sz w:val="20"/>
        </w:rPr>
        <w:t>Medical Provider</w:t>
      </w:r>
    </w:p>
    <w:p w14:paraId="2ACDA5BD" w14:textId="77777777" w:rsidR="006F757C" w:rsidRPr="003E1E7C" w:rsidRDefault="006130C1">
      <w:pPr>
        <w:pStyle w:val="Heading8"/>
        <w:rPr>
          <w:rFonts w:ascii="Times New Roman" w:hAnsi="Times New Roman"/>
          <w:b w:val="0"/>
          <w:smallCaps w:val="0"/>
          <w:sz w:val="20"/>
          <w:lang w:val="fr-FR"/>
        </w:rPr>
      </w:pPr>
      <w:r w:rsidRPr="003E1E7C">
        <w:rPr>
          <w:rFonts w:ascii="Times New Roman" w:hAnsi="Times New Roman"/>
          <w:b w:val="0"/>
          <w:smallCaps w:val="0"/>
          <w:sz w:val="20"/>
          <w:lang w:val="fr-FR"/>
        </w:rPr>
        <w:lastRenderedPageBreak/>
        <w:t>Contents</w:t>
      </w:r>
    </w:p>
    <w:p w14:paraId="2E5BFC4F" w14:textId="77777777" w:rsidR="006F757C" w:rsidRPr="003E1E7C" w:rsidRDefault="006130C1">
      <w:pPr>
        <w:pStyle w:val="Heading7"/>
        <w:rPr>
          <w:rFonts w:ascii="Times New Roman" w:hAnsi="Times New Roman"/>
          <w:b w:val="0"/>
          <w:smallCaps w:val="0"/>
          <w:color w:val="auto"/>
          <w:sz w:val="20"/>
          <w:lang w:val="fr-FR"/>
        </w:rPr>
      </w:pPr>
      <w:r w:rsidRPr="003E1E7C">
        <w:rPr>
          <w:rFonts w:ascii="Times New Roman" w:hAnsi="Times New Roman"/>
          <w:b w:val="0"/>
          <w:smallCaps w:val="0"/>
          <w:color w:val="auto"/>
          <w:sz w:val="20"/>
          <w:lang w:val="fr-FR"/>
        </w:rPr>
        <w:t>Clause</w:t>
      </w:r>
    </w:p>
    <w:p w14:paraId="670987E6" w14:textId="37CBDC8D" w:rsidR="00B27639" w:rsidRDefault="006F757C">
      <w:pPr>
        <w:pStyle w:val="TOC3"/>
        <w:rPr>
          <w:rFonts w:asciiTheme="minorHAnsi" w:eastAsiaTheme="minorEastAsia" w:hAnsiTheme="minorHAnsi" w:cstheme="minorBidi"/>
          <w:sz w:val="24"/>
          <w:szCs w:val="24"/>
          <w:lang w:val="en-US"/>
        </w:rPr>
      </w:pPr>
      <w:r w:rsidRPr="003E1E7C">
        <w:fldChar w:fldCharType="begin"/>
      </w:r>
      <w:r w:rsidR="006130C1" w:rsidRPr="003E1E7C">
        <w:rPr>
          <w:lang w:val="fr-FR"/>
        </w:rPr>
        <w:instrText>TOC \t "Heading 1,3"</w:instrText>
      </w:r>
      <w:r w:rsidRPr="003E1E7C">
        <w:fldChar w:fldCharType="separate"/>
      </w:r>
      <w:r w:rsidR="00B27639" w:rsidRPr="00E507A7">
        <w:rPr>
          <w:caps/>
        </w:rPr>
        <w:t>1.</w:t>
      </w:r>
      <w:r w:rsidR="00B27639">
        <w:rPr>
          <w:rFonts w:asciiTheme="minorHAnsi" w:eastAsiaTheme="minorEastAsia" w:hAnsiTheme="minorHAnsi" w:cstheme="minorBidi"/>
          <w:sz w:val="24"/>
          <w:szCs w:val="24"/>
          <w:lang w:val="en-US"/>
        </w:rPr>
        <w:tab/>
      </w:r>
      <w:r w:rsidR="00B27639" w:rsidRPr="00E507A7">
        <w:t>Definitions</w:t>
      </w:r>
      <w:r w:rsidR="00B27639">
        <w:tab/>
      </w:r>
      <w:r w:rsidR="00B27639">
        <w:fldChar w:fldCharType="begin"/>
      </w:r>
      <w:r w:rsidR="00B27639">
        <w:instrText xml:space="preserve"> PAGEREF _Toc80703150 \h </w:instrText>
      </w:r>
      <w:r w:rsidR="00B27639">
        <w:fldChar w:fldCharType="separate"/>
      </w:r>
      <w:r w:rsidR="00B27639">
        <w:t>3</w:t>
      </w:r>
      <w:r w:rsidR="00B27639">
        <w:fldChar w:fldCharType="end"/>
      </w:r>
    </w:p>
    <w:p w14:paraId="73AF62E9" w14:textId="456BDE4A" w:rsidR="00B27639" w:rsidRDefault="00B27639">
      <w:pPr>
        <w:pStyle w:val="TOC3"/>
        <w:rPr>
          <w:rFonts w:asciiTheme="minorHAnsi" w:eastAsiaTheme="minorEastAsia" w:hAnsiTheme="minorHAnsi" w:cstheme="minorBidi"/>
          <w:sz w:val="24"/>
          <w:szCs w:val="24"/>
          <w:lang w:val="en-US"/>
        </w:rPr>
      </w:pPr>
      <w:r w:rsidRPr="00E507A7">
        <w:rPr>
          <w:caps/>
        </w:rPr>
        <w:t>2.</w:t>
      </w:r>
      <w:r>
        <w:rPr>
          <w:rFonts w:asciiTheme="minorHAnsi" w:eastAsiaTheme="minorEastAsia" w:hAnsiTheme="minorHAnsi" w:cstheme="minorBidi"/>
          <w:sz w:val="24"/>
          <w:szCs w:val="24"/>
          <w:lang w:val="en-US"/>
        </w:rPr>
        <w:tab/>
      </w:r>
      <w:r w:rsidR="009F6052">
        <w:t>School Subcription</w:t>
      </w:r>
      <w:r w:rsidRPr="00E507A7">
        <w:t>s</w:t>
      </w:r>
      <w:r>
        <w:tab/>
      </w:r>
      <w:r>
        <w:fldChar w:fldCharType="begin"/>
      </w:r>
      <w:r>
        <w:instrText xml:space="preserve"> PAGEREF _Toc80703151 \h </w:instrText>
      </w:r>
      <w:r>
        <w:fldChar w:fldCharType="separate"/>
      </w:r>
      <w:r>
        <w:t>5</w:t>
      </w:r>
      <w:r>
        <w:fldChar w:fldCharType="end"/>
      </w:r>
    </w:p>
    <w:p w14:paraId="2A72751D" w14:textId="4842BB2C" w:rsidR="00B27639" w:rsidRDefault="00B27639">
      <w:pPr>
        <w:pStyle w:val="TOC3"/>
        <w:rPr>
          <w:rFonts w:asciiTheme="minorHAnsi" w:eastAsiaTheme="minorEastAsia" w:hAnsiTheme="minorHAnsi" w:cstheme="minorBidi"/>
          <w:sz w:val="24"/>
          <w:szCs w:val="24"/>
          <w:lang w:val="en-US"/>
        </w:rPr>
      </w:pPr>
      <w:r w:rsidRPr="00E507A7">
        <w:rPr>
          <w:caps/>
        </w:rPr>
        <w:t>3.</w:t>
      </w:r>
      <w:r>
        <w:rPr>
          <w:rFonts w:asciiTheme="minorHAnsi" w:eastAsiaTheme="minorEastAsia" w:hAnsiTheme="minorHAnsi" w:cstheme="minorBidi"/>
          <w:sz w:val="24"/>
          <w:szCs w:val="24"/>
          <w:lang w:val="en-US"/>
        </w:rPr>
        <w:tab/>
      </w:r>
      <w:r w:rsidRPr="00E507A7">
        <w:t xml:space="preserve">Additional </w:t>
      </w:r>
      <w:r w:rsidR="009F6052">
        <w:t>School Subcription</w:t>
      </w:r>
      <w:r w:rsidRPr="00E507A7">
        <w:t>s</w:t>
      </w:r>
      <w:r>
        <w:tab/>
      </w:r>
      <w:r>
        <w:fldChar w:fldCharType="begin"/>
      </w:r>
      <w:r>
        <w:instrText xml:space="preserve"> PAGEREF _Toc80703152 \h </w:instrText>
      </w:r>
      <w:r>
        <w:fldChar w:fldCharType="separate"/>
      </w:r>
      <w:r>
        <w:t>7</w:t>
      </w:r>
      <w:r>
        <w:fldChar w:fldCharType="end"/>
      </w:r>
    </w:p>
    <w:p w14:paraId="0403A5BE" w14:textId="5FCC50E7" w:rsidR="00B27639" w:rsidRDefault="00B27639">
      <w:pPr>
        <w:pStyle w:val="TOC3"/>
        <w:rPr>
          <w:rFonts w:asciiTheme="minorHAnsi" w:eastAsiaTheme="minorEastAsia" w:hAnsiTheme="minorHAnsi" w:cstheme="minorBidi"/>
          <w:sz w:val="24"/>
          <w:szCs w:val="24"/>
          <w:lang w:val="en-US"/>
        </w:rPr>
      </w:pPr>
      <w:r w:rsidRPr="00E507A7">
        <w:rPr>
          <w:caps/>
        </w:rPr>
        <w:t>4.</w:t>
      </w:r>
      <w:r>
        <w:rPr>
          <w:rFonts w:asciiTheme="minorHAnsi" w:eastAsiaTheme="minorEastAsia" w:hAnsiTheme="minorHAnsi" w:cstheme="minorBidi"/>
          <w:sz w:val="24"/>
          <w:szCs w:val="24"/>
          <w:lang w:val="en-US"/>
        </w:rPr>
        <w:tab/>
      </w:r>
      <w:r w:rsidRPr="00E507A7">
        <w:t>Services</w:t>
      </w:r>
      <w:r>
        <w:tab/>
      </w:r>
      <w:r>
        <w:fldChar w:fldCharType="begin"/>
      </w:r>
      <w:r>
        <w:instrText xml:space="preserve"> PAGEREF _Toc80703153 \h </w:instrText>
      </w:r>
      <w:r>
        <w:fldChar w:fldCharType="separate"/>
      </w:r>
      <w:r>
        <w:t>7</w:t>
      </w:r>
      <w:r>
        <w:fldChar w:fldCharType="end"/>
      </w:r>
    </w:p>
    <w:p w14:paraId="1AFA1316" w14:textId="2B391736" w:rsidR="00B27639" w:rsidRDefault="00B27639">
      <w:pPr>
        <w:pStyle w:val="TOC3"/>
        <w:rPr>
          <w:rFonts w:asciiTheme="minorHAnsi" w:eastAsiaTheme="minorEastAsia" w:hAnsiTheme="minorHAnsi" w:cstheme="minorBidi"/>
          <w:sz w:val="24"/>
          <w:szCs w:val="24"/>
          <w:lang w:val="en-US"/>
        </w:rPr>
      </w:pPr>
      <w:r w:rsidRPr="00E507A7">
        <w:rPr>
          <w:caps/>
        </w:rPr>
        <w:t>5.</w:t>
      </w:r>
      <w:r>
        <w:rPr>
          <w:rFonts w:asciiTheme="minorHAnsi" w:eastAsiaTheme="minorEastAsia" w:hAnsiTheme="minorHAnsi" w:cstheme="minorBidi"/>
          <w:sz w:val="24"/>
          <w:szCs w:val="24"/>
          <w:lang w:val="en-US"/>
        </w:rPr>
        <w:tab/>
      </w:r>
      <w:r w:rsidRPr="00E507A7">
        <w:t>Customer data</w:t>
      </w:r>
      <w:r>
        <w:tab/>
      </w:r>
      <w:r>
        <w:fldChar w:fldCharType="begin"/>
      </w:r>
      <w:r>
        <w:instrText xml:space="preserve"> PAGEREF _Toc80703154 \h </w:instrText>
      </w:r>
      <w:r>
        <w:fldChar w:fldCharType="separate"/>
      </w:r>
      <w:r>
        <w:t>8</w:t>
      </w:r>
      <w:r>
        <w:fldChar w:fldCharType="end"/>
      </w:r>
    </w:p>
    <w:p w14:paraId="06BAFB27" w14:textId="03A875C5" w:rsidR="00B27639" w:rsidRDefault="00B27639">
      <w:pPr>
        <w:pStyle w:val="TOC3"/>
        <w:rPr>
          <w:rFonts w:asciiTheme="minorHAnsi" w:eastAsiaTheme="minorEastAsia" w:hAnsiTheme="minorHAnsi" w:cstheme="minorBidi"/>
          <w:sz w:val="24"/>
          <w:szCs w:val="24"/>
          <w:lang w:val="en-US"/>
        </w:rPr>
      </w:pPr>
      <w:r w:rsidRPr="00E507A7">
        <w:rPr>
          <w:caps/>
        </w:rPr>
        <w:t>6.</w:t>
      </w:r>
      <w:r>
        <w:rPr>
          <w:rFonts w:asciiTheme="minorHAnsi" w:eastAsiaTheme="minorEastAsia" w:hAnsiTheme="minorHAnsi" w:cstheme="minorBidi"/>
          <w:sz w:val="24"/>
          <w:szCs w:val="24"/>
          <w:lang w:val="en-US"/>
        </w:rPr>
        <w:tab/>
      </w:r>
      <w:r w:rsidRPr="00E507A7">
        <w:t>Third party providers</w:t>
      </w:r>
      <w:r>
        <w:tab/>
      </w:r>
      <w:r>
        <w:fldChar w:fldCharType="begin"/>
      </w:r>
      <w:r>
        <w:instrText xml:space="preserve"> PAGEREF _Toc80703155 \h </w:instrText>
      </w:r>
      <w:r>
        <w:fldChar w:fldCharType="separate"/>
      </w:r>
      <w:r>
        <w:t>9</w:t>
      </w:r>
      <w:r>
        <w:fldChar w:fldCharType="end"/>
      </w:r>
    </w:p>
    <w:p w14:paraId="4E41B792" w14:textId="15E9E9B1" w:rsidR="00B27639" w:rsidRDefault="00B27639">
      <w:pPr>
        <w:pStyle w:val="TOC3"/>
        <w:rPr>
          <w:rFonts w:asciiTheme="minorHAnsi" w:eastAsiaTheme="minorEastAsia" w:hAnsiTheme="minorHAnsi" w:cstheme="minorBidi"/>
          <w:sz w:val="24"/>
          <w:szCs w:val="24"/>
          <w:lang w:val="en-US"/>
        </w:rPr>
      </w:pPr>
      <w:r w:rsidRPr="00E507A7">
        <w:rPr>
          <w:caps/>
        </w:rPr>
        <w:t>7.</w:t>
      </w:r>
      <w:r>
        <w:rPr>
          <w:rFonts w:asciiTheme="minorHAnsi" w:eastAsiaTheme="minorEastAsia" w:hAnsiTheme="minorHAnsi" w:cstheme="minorBidi"/>
          <w:sz w:val="24"/>
          <w:szCs w:val="24"/>
          <w:lang w:val="en-US"/>
        </w:rPr>
        <w:tab/>
      </w:r>
      <w:r w:rsidRPr="00E507A7">
        <w:t>Supplier's obligations</w:t>
      </w:r>
      <w:r>
        <w:tab/>
      </w:r>
      <w:r>
        <w:fldChar w:fldCharType="begin"/>
      </w:r>
      <w:r>
        <w:instrText xml:space="preserve"> PAGEREF _Toc80703156 \h </w:instrText>
      </w:r>
      <w:r>
        <w:fldChar w:fldCharType="separate"/>
      </w:r>
      <w:r>
        <w:t>9</w:t>
      </w:r>
      <w:r>
        <w:fldChar w:fldCharType="end"/>
      </w:r>
    </w:p>
    <w:p w14:paraId="4A2C42EA" w14:textId="07882474" w:rsidR="00B27639" w:rsidRDefault="00B27639">
      <w:pPr>
        <w:pStyle w:val="TOC3"/>
        <w:rPr>
          <w:rFonts w:asciiTheme="minorHAnsi" w:eastAsiaTheme="minorEastAsia" w:hAnsiTheme="minorHAnsi" w:cstheme="minorBidi"/>
          <w:sz w:val="24"/>
          <w:szCs w:val="24"/>
          <w:lang w:val="en-US"/>
        </w:rPr>
      </w:pPr>
      <w:r w:rsidRPr="00E507A7">
        <w:rPr>
          <w:caps/>
        </w:rPr>
        <w:t>8.</w:t>
      </w:r>
      <w:r>
        <w:rPr>
          <w:rFonts w:asciiTheme="minorHAnsi" w:eastAsiaTheme="minorEastAsia" w:hAnsiTheme="minorHAnsi" w:cstheme="minorBidi"/>
          <w:sz w:val="24"/>
          <w:szCs w:val="24"/>
          <w:lang w:val="en-US"/>
        </w:rPr>
        <w:tab/>
      </w:r>
      <w:r w:rsidRPr="00E507A7">
        <w:t>Customer's obligations</w:t>
      </w:r>
      <w:r>
        <w:tab/>
      </w:r>
      <w:r>
        <w:fldChar w:fldCharType="begin"/>
      </w:r>
      <w:r>
        <w:instrText xml:space="preserve"> PAGEREF _Toc80703157 \h </w:instrText>
      </w:r>
      <w:r>
        <w:fldChar w:fldCharType="separate"/>
      </w:r>
      <w:r>
        <w:t>10</w:t>
      </w:r>
      <w:r>
        <w:fldChar w:fldCharType="end"/>
      </w:r>
    </w:p>
    <w:p w14:paraId="1F0FF3E9" w14:textId="00518E85" w:rsidR="00B27639" w:rsidRDefault="00B27639">
      <w:pPr>
        <w:pStyle w:val="TOC3"/>
        <w:rPr>
          <w:rFonts w:asciiTheme="minorHAnsi" w:eastAsiaTheme="minorEastAsia" w:hAnsiTheme="minorHAnsi" w:cstheme="minorBidi"/>
          <w:sz w:val="24"/>
          <w:szCs w:val="24"/>
          <w:lang w:val="en-US"/>
        </w:rPr>
      </w:pPr>
      <w:r w:rsidRPr="00E507A7">
        <w:rPr>
          <w:caps/>
        </w:rPr>
        <w:t>9.</w:t>
      </w:r>
      <w:r>
        <w:rPr>
          <w:rFonts w:asciiTheme="minorHAnsi" w:eastAsiaTheme="minorEastAsia" w:hAnsiTheme="minorHAnsi" w:cstheme="minorBidi"/>
          <w:sz w:val="24"/>
          <w:szCs w:val="24"/>
          <w:lang w:val="en-US"/>
        </w:rPr>
        <w:tab/>
      </w:r>
      <w:r w:rsidRPr="00E507A7">
        <w:t>Charges and payment</w:t>
      </w:r>
      <w:r>
        <w:tab/>
      </w:r>
      <w:r>
        <w:fldChar w:fldCharType="begin"/>
      </w:r>
      <w:r>
        <w:instrText xml:space="preserve"> PAGEREF _Toc80703158 \h </w:instrText>
      </w:r>
      <w:r>
        <w:fldChar w:fldCharType="separate"/>
      </w:r>
      <w:r>
        <w:t>11</w:t>
      </w:r>
      <w:r>
        <w:fldChar w:fldCharType="end"/>
      </w:r>
    </w:p>
    <w:p w14:paraId="420CF082" w14:textId="591D2491" w:rsidR="00B27639" w:rsidRDefault="00B27639">
      <w:pPr>
        <w:pStyle w:val="TOC3"/>
        <w:rPr>
          <w:rFonts w:asciiTheme="minorHAnsi" w:eastAsiaTheme="minorEastAsia" w:hAnsiTheme="minorHAnsi" w:cstheme="minorBidi"/>
          <w:sz w:val="24"/>
          <w:szCs w:val="24"/>
          <w:lang w:val="en-US"/>
        </w:rPr>
      </w:pPr>
      <w:r w:rsidRPr="00E507A7">
        <w:rPr>
          <w:caps/>
        </w:rPr>
        <w:t>10.</w:t>
      </w:r>
      <w:r>
        <w:rPr>
          <w:rFonts w:asciiTheme="minorHAnsi" w:eastAsiaTheme="minorEastAsia" w:hAnsiTheme="minorHAnsi" w:cstheme="minorBidi"/>
          <w:sz w:val="24"/>
          <w:szCs w:val="24"/>
          <w:lang w:val="en-US"/>
        </w:rPr>
        <w:tab/>
      </w:r>
      <w:r w:rsidRPr="00E507A7">
        <w:t>Proprietary rights</w:t>
      </w:r>
      <w:r>
        <w:tab/>
      </w:r>
      <w:r>
        <w:fldChar w:fldCharType="begin"/>
      </w:r>
      <w:r>
        <w:instrText xml:space="preserve"> PAGEREF _Toc80703159 \h </w:instrText>
      </w:r>
      <w:r>
        <w:fldChar w:fldCharType="separate"/>
      </w:r>
      <w:r>
        <w:t>12</w:t>
      </w:r>
      <w:r>
        <w:fldChar w:fldCharType="end"/>
      </w:r>
    </w:p>
    <w:p w14:paraId="05739448" w14:textId="5E86CE17" w:rsidR="00B27639" w:rsidRDefault="00B27639">
      <w:pPr>
        <w:pStyle w:val="TOC3"/>
        <w:rPr>
          <w:rFonts w:asciiTheme="minorHAnsi" w:eastAsiaTheme="minorEastAsia" w:hAnsiTheme="minorHAnsi" w:cstheme="minorBidi"/>
          <w:sz w:val="24"/>
          <w:szCs w:val="24"/>
          <w:lang w:val="en-US"/>
        </w:rPr>
      </w:pPr>
      <w:r w:rsidRPr="00E507A7">
        <w:rPr>
          <w:caps/>
        </w:rPr>
        <w:t>11.</w:t>
      </w:r>
      <w:r>
        <w:rPr>
          <w:rFonts w:asciiTheme="minorHAnsi" w:eastAsiaTheme="minorEastAsia" w:hAnsiTheme="minorHAnsi" w:cstheme="minorBidi"/>
          <w:sz w:val="24"/>
          <w:szCs w:val="24"/>
          <w:lang w:val="en-US"/>
        </w:rPr>
        <w:tab/>
      </w:r>
      <w:r w:rsidRPr="00E507A7">
        <w:t>Confidentiality</w:t>
      </w:r>
      <w:r>
        <w:tab/>
      </w:r>
      <w:r>
        <w:fldChar w:fldCharType="begin"/>
      </w:r>
      <w:r>
        <w:instrText xml:space="preserve"> PAGEREF _Toc80703160 \h </w:instrText>
      </w:r>
      <w:r>
        <w:fldChar w:fldCharType="separate"/>
      </w:r>
      <w:r>
        <w:t>12</w:t>
      </w:r>
      <w:r>
        <w:fldChar w:fldCharType="end"/>
      </w:r>
    </w:p>
    <w:p w14:paraId="3E0C3498" w14:textId="1584B8CD" w:rsidR="00B27639" w:rsidRDefault="00B27639">
      <w:pPr>
        <w:pStyle w:val="TOC3"/>
        <w:rPr>
          <w:rFonts w:asciiTheme="minorHAnsi" w:eastAsiaTheme="minorEastAsia" w:hAnsiTheme="minorHAnsi" w:cstheme="minorBidi"/>
          <w:sz w:val="24"/>
          <w:szCs w:val="24"/>
          <w:lang w:val="en-US"/>
        </w:rPr>
      </w:pPr>
      <w:r w:rsidRPr="00E507A7">
        <w:rPr>
          <w:caps/>
        </w:rPr>
        <w:t>12.</w:t>
      </w:r>
      <w:r>
        <w:rPr>
          <w:rFonts w:asciiTheme="minorHAnsi" w:eastAsiaTheme="minorEastAsia" w:hAnsiTheme="minorHAnsi" w:cstheme="minorBidi"/>
          <w:sz w:val="24"/>
          <w:szCs w:val="24"/>
          <w:lang w:val="en-US"/>
        </w:rPr>
        <w:tab/>
      </w:r>
      <w:r w:rsidRPr="00E507A7">
        <w:t>Indemnity</w:t>
      </w:r>
      <w:r>
        <w:tab/>
      </w:r>
      <w:r>
        <w:fldChar w:fldCharType="begin"/>
      </w:r>
      <w:r>
        <w:instrText xml:space="preserve"> PAGEREF _Toc80703161 \h </w:instrText>
      </w:r>
      <w:r>
        <w:fldChar w:fldCharType="separate"/>
      </w:r>
      <w:r>
        <w:t>13</w:t>
      </w:r>
      <w:r>
        <w:fldChar w:fldCharType="end"/>
      </w:r>
    </w:p>
    <w:p w14:paraId="754A8C06" w14:textId="5BCAABE7" w:rsidR="00B27639" w:rsidRDefault="00B27639">
      <w:pPr>
        <w:pStyle w:val="TOC3"/>
        <w:rPr>
          <w:rFonts w:asciiTheme="minorHAnsi" w:eastAsiaTheme="minorEastAsia" w:hAnsiTheme="minorHAnsi" w:cstheme="minorBidi"/>
          <w:sz w:val="24"/>
          <w:szCs w:val="24"/>
          <w:lang w:val="en-US"/>
        </w:rPr>
      </w:pPr>
      <w:r w:rsidRPr="00E507A7">
        <w:rPr>
          <w:caps/>
        </w:rPr>
        <w:t>13.</w:t>
      </w:r>
      <w:r>
        <w:rPr>
          <w:rFonts w:asciiTheme="minorHAnsi" w:eastAsiaTheme="minorEastAsia" w:hAnsiTheme="minorHAnsi" w:cstheme="minorBidi"/>
          <w:sz w:val="24"/>
          <w:szCs w:val="24"/>
          <w:lang w:val="en-US"/>
        </w:rPr>
        <w:tab/>
      </w:r>
      <w:r w:rsidRPr="00E507A7">
        <w:t>Limitation of liability</w:t>
      </w:r>
      <w:r>
        <w:tab/>
      </w:r>
      <w:r>
        <w:fldChar w:fldCharType="begin"/>
      </w:r>
      <w:r>
        <w:instrText xml:space="preserve"> PAGEREF _Toc80703162 \h </w:instrText>
      </w:r>
      <w:r>
        <w:fldChar w:fldCharType="separate"/>
      </w:r>
      <w:r>
        <w:t>14</w:t>
      </w:r>
      <w:r>
        <w:fldChar w:fldCharType="end"/>
      </w:r>
    </w:p>
    <w:p w14:paraId="47EAB618" w14:textId="15D1DF54" w:rsidR="00B27639" w:rsidRDefault="00B27639">
      <w:pPr>
        <w:pStyle w:val="TOC3"/>
        <w:rPr>
          <w:rFonts w:asciiTheme="minorHAnsi" w:eastAsiaTheme="minorEastAsia" w:hAnsiTheme="minorHAnsi" w:cstheme="minorBidi"/>
          <w:sz w:val="24"/>
          <w:szCs w:val="24"/>
          <w:lang w:val="en-US"/>
        </w:rPr>
      </w:pPr>
      <w:r w:rsidRPr="00E507A7">
        <w:rPr>
          <w:caps/>
        </w:rPr>
        <w:t>14.</w:t>
      </w:r>
      <w:r>
        <w:rPr>
          <w:rFonts w:asciiTheme="minorHAnsi" w:eastAsiaTheme="minorEastAsia" w:hAnsiTheme="minorHAnsi" w:cstheme="minorBidi"/>
          <w:sz w:val="24"/>
          <w:szCs w:val="24"/>
          <w:lang w:val="en-US"/>
        </w:rPr>
        <w:tab/>
      </w:r>
      <w:r w:rsidRPr="00E507A7">
        <w:t>Term and termination</w:t>
      </w:r>
      <w:r>
        <w:tab/>
      </w:r>
      <w:r>
        <w:fldChar w:fldCharType="begin"/>
      </w:r>
      <w:r>
        <w:instrText xml:space="preserve"> PAGEREF _Toc80703163 \h </w:instrText>
      </w:r>
      <w:r>
        <w:fldChar w:fldCharType="separate"/>
      </w:r>
      <w:r>
        <w:t>15</w:t>
      </w:r>
      <w:r>
        <w:fldChar w:fldCharType="end"/>
      </w:r>
    </w:p>
    <w:p w14:paraId="12589090" w14:textId="14BB43E6" w:rsidR="00B27639" w:rsidRDefault="00B27639">
      <w:pPr>
        <w:pStyle w:val="TOC3"/>
        <w:rPr>
          <w:rFonts w:asciiTheme="minorHAnsi" w:eastAsiaTheme="minorEastAsia" w:hAnsiTheme="minorHAnsi" w:cstheme="minorBidi"/>
          <w:sz w:val="24"/>
          <w:szCs w:val="24"/>
          <w:lang w:val="en-US"/>
        </w:rPr>
      </w:pPr>
      <w:r w:rsidRPr="00E507A7">
        <w:rPr>
          <w:caps/>
        </w:rPr>
        <w:t>15.</w:t>
      </w:r>
      <w:r>
        <w:rPr>
          <w:rFonts w:asciiTheme="minorHAnsi" w:eastAsiaTheme="minorEastAsia" w:hAnsiTheme="minorHAnsi" w:cstheme="minorBidi"/>
          <w:sz w:val="24"/>
          <w:szCs w:val="24"/>
          <w:lang w:val="en-US"/>
        </w:rPr>
        <w:tab/>
      </w:r>
      <w:r w:rsidRPr="00E507A7">
        <w:t>Force majeure</w:t>
      </w:r>
      <w:r>
        <w:tab/>
      </w:r>
      <w:r>
        <w:fldChar w:fldCharType="begin"/>
      </w:r>
      <w:r>
        <w:instrText xml:space="preserve"> PAGEREF _Toc80703164 \h </w:instrText>
      </w:r>
      <w:r>
        <w:fldChar w:fldCharType="separate"/>
      </w:r>
      <w:r>
        <w:t>16</w:t>
      </w:r>
      <w:r>
        <w:fldChar w:fldCharType="end"/>
      </w:r>
    </w:p>
    <w:p w14:paraId="6AAE8F9E" w14:textId="7D73CBFF" w:rsidR="00B27639" w:rsidRDefault="00B27639">
      <w:pPr>
        <w:pStyle w:val="TOC3"/>
        <w:rPr>
          <w:rFonts w:asciiTheme="minorHAnsi" w:eastAsiaTheme="minorEastAsia" w:hAnsiTheme="minorHAnsi" w:cstheme="minorBidi"/>
          <w:sz w:val="24"/>
          <w:szCs w:val="24"/>
          <w:lang w:val="en-US"/>
        </w:rPr>
      </w:pPr>
      <w:r w:rsidRPr="00E507A7">
        <w:rPr>
          <w:caps/>
        </w:rPr>
        <w:t>16.</w:t>
      </w:r>
      <w:r>
        <w:rPr>
          <w:rFonts w:asciiTheme="minorHAnsi" w:eastAsiaTheme="minorEastAsia" w:hAnsiTheme="minorHAnsi" w:cstheme="minorBidi"/>
          <w:sz w:val="24"/>
          <w:szCs w:val="24"/>
          <w:lang w:val="en-US"/>
        </w:rPr>
        <w:tab/>
      </w:r>
      <w:r w:rsidRPr="00E507A7">
        <w:t>Waiver</w:t>
      </w:r>
      <w:r>
        <w:tab/>
      </w:r>
      <w:r>
        <w:fldChar w:fldCharType="begin"/>
      </w:r>
      <w:r>
        <w:instrText xml:space="preserve"> PAGEREF _Toc80703165 \h </w:instrText>
      </w:r>
      <w:r>
        <w:fldChar w:fldCharType="separate"/>
      </w:r>
      <w:r>
        <w:t>17</w:t>
      </w:r>
      <w:r>
        <w:fldChar w:fldCharType="end"/>
      </w:r>
    </w:p>
    <w:p w14:paraId="45C8A027" w14:textId="02B0B49C" w:rsidR="00B27639" w:rsidRDefault="00B27639">
      <w:pPr>
        <w:pStyle w:val="TOC3"/>
        <w:rPr>
          <w:rFonts w:asciiTheme="minorHAnsi" w:eastAsiaTheme="minorEastAsia" w:hAnsiTheme="minorHAnsi" w:cstheme="minorBidi"/>
          <w:sz w:val="24"/>
          <w:szCs w:val="24"/>
          <w:lang w:val="en-US"/>
        </w:rPr>
      </w:pPr>
      <w:r w:rsidRPr="00E507A7">
        <w:rPr>
          <w:caps/>
        </w:rPr>
        <w:t>17.</w:t>
      </w:r>
      <w:r>
        <w:rPr>
          <w:rFonts w:asciiTheme="minorHAnsi" w:eastAsiaTheme="minorEastAsia" w:hAnsiTheme="minorHAnsi" w:cstheme="minorBidi"/>
          <w:sz w:val="24"/>
          <w:szCs w:val="24"/>
          <w:lang w:val="en-US"/>
        </w:rPr>
        <w:tab/>
      </w:r>
      <w:r w:rsidRPr="00E507A7">
        <w:t>Severance</w:t>
      </w:r>
      <w:r>
        <w:tab/>
      </w:r>
      <w:r>
        <w:fldChar w:fldCharType="begin"/>
      </w:r>
      <w:r>
        <w:instrText xml:space="preserve"> PAGEREF _Toc80703166 \h </w:instrText>
      </w:r>
      <w:r>
        <w:fldChar w:fldCharType="separate"/>
      </w:r>
      <w:r>
        <w:t>17</w:t>
      </w:r>
      <w:r>
        <w:fldChar w:fldCharType="end"/>
      </w:r>
    </w:p>
    <w:p w14:paraId="3CB4C665" w14:textId="069B25FF" w:rsidR="00B27639" w:rsidRDefault="00B27639">
      <w:pPr>
        <w:pStyle w:val="TOC3"/>
        <w:rPr>
          <w:rFonts w:asciiTheme="minorHAnsi" w:eastAsiaTheme="minorEastAsia" w:hAnsiTheme="minorHAnsi" w:cstheme="minorBidi"/>
          <w:sz w:val="24"/>
          <w:szCs w:val="24"/>
          <w:lang w:val="en-US"/>
        </w:rPr>
      </w:pPr>
      <w:r w:rsidRPr="00E507A7">
        <w:rPr>
          <w:caps/>
        </w:rPr>
        <w:t>18.</w:t>
      </w:r>
      <w:r>
        <w:rPr>
          <w:rFonts w:asciiTheme="minorHAnsi" w:eastAsiaTheme="minorEastAsia" w:hAnsiTheme="minorHAnsi" w:cstheme="minorBidi"/>
          <w:sz w:val="24"/>
          <w:szCs w:val="24"/>
          <w:lang w:val="en-US"/>
        </w:rPr>
        <w:tab/>
      </w:r>
      <w:r w:rsidRPr="00E507A7">
        <w:t>Entire agreement</w:t>
      </w:r>
      <w:r>
        <w:tab/>
      </w:r>
      <w:r>
        <w:fldChar w:fldCharType="begin"/>
      </w:r>
      <w:r>
        <w:instrText xml:space="preserve"> PAGEREF _Toc80703167 \h </w:instrText>
      </w:r>
      <w:r>
        <w:fldChar w:fldCharType="separate"/>
      </w:r>
      <w:r>
        <w:t>17</w:t>
      </w:r>
      <w:r>
        <w:fldChar w:fldCharType="end"/>
      </w:r>
    </w:p>
    <w:p w14:paraId="7E2BDC71" w14:textId="0CDBB53B" w:rsidR="00B27639" w:rsidRDefault="00B27639">
      <w:pPr>
        <w:pStyle w:val="TOC3"/>
        <w:rPr>
          <w:rFonts w:asciiTheme="minorHAnsi" w:eastAsiaTheme="minorEastAsia" w:hAnsiTheme="minorHAnsi" w:cstheme="minorBidi"/>
          <w:sz w:val="24"/>
          <w:szCs w:val="24"/>
          <w:lang w:val="en-US"/>
        </w:rPr>
      </w:pPr>
      <w:r w:rsidRPr="00E507A7">
        <w:rPr>
          <w:caps/>
        </w:rPr>
        <w:t>19.</w:t>
      </w:r>
      <w:r>
        <w:rPr>
          <w:rFonts w:asciiTheme="minorHAnsi" w:eastAsiaTheme="minorEastAsia" w:hAnsiTheme="minorHAnsi" w:cstheme="minorBidi"/>
          <w:sz w:val="24"/>
          <w:szCs w:val="24"/>
          <w:lang w:val="en-US"/>
        </w:rPr>
        <w:tab/>
      </w:r>
      <w:r w:rsidRPr="00E507A7">
        <w:t>Assignment</w:t>
      </w:r>
      <w:r>
        <w:tab/>
      </w:r>
      <w:r>
        <w:fldChar w:fldCharType="begin"/>
      </w:r>
      <w:r>
        <w:instrText xml:space="preserve"> PAGEREF _Toc80703168 \h </w:instrText>
      </w:r>
      <w:r>
        <w:fldChar w:fldCharType="separate"/>
      </w:r>
      <w:r>
        <w:t>17</w:t>
      </w:r>
      <w:r>
        <w:fldChar w:fldCharType="end"/>
      </w:r>
    </w:p>
    <w:p w14:paraId="73B4CD63" w14:textId="2ADF72BF" w:rsidR="00B27639" w:rsidRDefault="00B27639">
      <w:pPr>
        <w:pStyle w:val="TOC3"/>
        <w:rPr>
          <w:rFonts w:asciiTheme="minorHAnsi" w:eastAsiaTheme="minorEastAsia" w:hAnsiTheme="minorHAnsi" w:cstheme="minorBidi"/>
          <w:sz w:val="24"/>
          <w:szCs w:val="24"/>
          <w:lang w:val="en-US"/>
        </w:rPr>
      </w:pPr>
      <w:r w:rsidRPr="00E507A7">
        <w:rPr>
          <w:caps/>
        </w:rPr>
        <w:t>20.</w:t>
      </w:r>
      <w:r>
        <w:rPr>
          <w:rFonts w:asciiTheme="minorHAnsi" w:eastAsiaTheme="minorEastAsia" w:hAnsiTheme="minorHAnsi" w:cstheme="minorBidi"/>
          <w:sz w:val="24"/>
          <w:szCs w:val="24"/>
          <w:lang w:val="en-US"/>
        </w:rPr>
        <w:tab/>
      </w:r>
      <w:r w:rsidRPr="00E507A7">
        <w:t>No partnership or agency</w:t>
      </w:r>
      <w:r>
        <w:tab/>
      </w:r>
      <w:r>
        <w:fldChar w:fldCharType="begin"/>
      </w:r>
      <w:r>
        <w:instrText xml:space="preserve"> PAGEREF _Toc80703169 \h </w:instrText>
      </w:r>
      <w:r>
        <w:fldChar w:fldCharType="separate"/>
      </w:r>
      <w:r>
        <w:t>18</w:t>
      </w:r>
      <w:r>
        <w:fldChar w:fldCharType="end"/>
      </w:r>
    </w:p>
    <w:p w14:paraId="7A38565B" w14:textId="4F7C7CF8" w:rsidR="00B27639" w:rsidRDefault="00B27639">
      <w:pPr>
        <w:pStyle w:val="TOC3"/>
        <w:rPr>
          <w:rFonts w:asciiTheme="minorHAnsi" w:eastAsiaTheme="minorEastAsia" w:hAnsiTheme="minorHAnsi" w:cstheme="minorBidi"/>
          <w:sz w:val="24"/>
          <w:szCs w:val="24"/>
          <w:lang w:val="en-US"/>
        </w:rPr>
      </w:pPr>
      <w:r w:rsidRPr="00E507A7">
        <w:rPr>
          <w:caps/>
        </w:rPr>
        <w:t>21.</w:t>
      </w:r>
      <w:r>
        <w:rPr>
          <w:rFonts w:asciiTheme="minorHAnsi" w:eastAsiaTheme="minorEastAsia" w:hAnsiTheme="minorHAnsi" w:cstheme="minorBidi"/>
          <w:sz w:val="24"/>
          <w:szCs w:val="24"/>
          <w:lang w:val="en-US"/>
        </w:rPr>
        <w:tab/>
      </w:r>
      <w:r w:rsidRPr="00E507A7">
        <w:t>Third party rights</w:t>
      </w:r>
      <w:r>
        <w:tab/>
      </w:r>
      <w:r>
        <w:fldChar w:fldCharType="begin"/>
      </w:r>
      <w:r>
        <w:instrText xml:space="preserve"> PAGEREF _Toc80703170 \h </w:instrText>
      </w:r>
      <w:r>
        <w:fldChar w:fldCharType="separate"/>
      </w:r>
      <w:r>
        <w:t>18</w:t>
      </w:r>
      <w:r>
        <w:fldChar w:fldCharType="end"/>
      </w:r>
    </w:p>
    <w:p w14:paraId="5E55E9F3" w14:textId="7C1D815F" w:rsidR="00B27639" w:rsidRDefault="00B27639">
      <w:pPr>
        <w:pStyle w:val="TOC3"/>
        <w:rPr>
          <w:rFonts w:asciiTheme="minorHAnsi" w:eastAsiaTheme="minorEastAsia" w:hAnsiTheme="minorHAnsi" w:cstheme="minorBidi"/>
          <w:sz w:val="24"/>
          <w:szCs w:val="24"/>
          <w:lang w:val="en-US"/>
        </w:rPr>
      </w:pPr>
      <w:r w:rsidRPr="00E507A7">
        <w:rPr>
          <w:caps/>
        </w:rPr>
        <w:t>22.</w:t>
      </w:r>
      <w:r>
        <w:rPr>
          <w:rFonts w:asciiTheme="minorHAnsi" w:eastAsiaTheme="minorEastAsia" w:hAnsiTheme="minorHAnsi" w:cstheme="minorBidi"/>
          <w:sz w:val="24"/>
          <w:szCs w:val="24"/>
          <w:lang w:val="en-US"/>
        </w:rPr>
        <w:tab/>
      </w:r>
      <w:r w:rsidRPr="00E507A7">
        <w:t>Notices</w:t>
      </w:r>
      <w:r>
        <w:tab/>
      </w:r>
      <w:r>
        <w:fldChar w:fldCharType="begin"/>
      </w:r>
      <w:r>
        <w:instrText xml:space="preserve"> PAGEREF _Toc80703171 \h </w:instrText>
      </w:r>
      <w:r>
        <w:fldChar w:fldCharType="separate"/>
      </w:r>
      <w:r>
        <w:t>18</w:t>
      </w:r>
      <w:r>
        <w:fldChar w:fldCharType="end"/>
      </w:r>
    </w:p>
    <w:p w14:paraId="20FD0A16" w14:textId="63B05CEA" w:rsidR="00B27639" w:rsidRDefault="00B27639">
      <w:pPr>
        <w:pStyle w:val="TOC3"/>
        <w:rPr>
          <w:rFonts w:asciiTheme="minorHAnsi" w:eastAsiaTheme="minorEastAsia" w:hAnsiTheme="minorHAnsi" w:cstheme="minorBidi"/>
          <w:sz w:val="24"/>
          <w:szCs w:val="24"/>
          <w:lang w:val="en-US"/>
        </w:rPr>
      </w:pPr>
      <w:r w:rsidRPr="00E507A7">
        <w:rPr>
          <w:caps/>
        </w:rPr>
        <w:t>23.</w:t>
      </w:r>
      <w:r>
        <w:rPr>
          <w:rFonts w:asciiTheme="minorHAnsi" w:eastAsiaTheme="minorEastAsia" w:hAnsiTheme="minorHAnsi" w:cstheme="minorBidi"/>
          <w:sz w:val="24"/>
          <w:szCs w:val="24"/>
          <w:lang w:val="en-US"/>
        </w:rPr>
        <w:tab/>
      </w:r>
      <w:r w:rsidRPr="00E507A7">
        <w:t>Governing law and jurisdiction</w:t>
      </w:r>
      <w:r>
        <w:tab/>
      </w:r>
      <w:r>
        <w:fldChar w:fldCharType="begin"/>
      </w:r>
      <w:r>
        <w:instrText xml:space="preserve"> PAGEREF _Toc80703172 \h </w:instrText>
      </w:r>
      <w:r>
        <w:fldChar w:fldCharType="separate"/>
      </w:r>
      <w:r>
        <w:t>18</w:t>
      </w:r>
      <w:r>
        <w:fldChar w:fldCharType="end"/>
      </w:r>
    </w:p>
    <w:p w14:paraId="0068E84E" w14:textId="2678BCAB" w:rsidR="006F757C" w:rsidRPr="003E1E7C" w:rsidRDefault="006F757C">
      <w:pPr>
        <w:rPr>
          <w:sz w:val="20"/>
        </w:rPr>
      </w:pPr>
      <w:r w:rsidRPr="003E1E7C">
        <w:rPr>
          <w:sz w:val="20"/>
        </w:rPr>
        <w:fldChar w:fldCharType="end"/>
      </w:r>
    </w:p>
    <w:p w14:paraId="53A4A358" w14:textId="77777777" w:rsidR="006F757C" w:rsidRPr="003E1E7C" w:rsidRDefault="006130C1">
      <w:pPr>
        <w:pStyle w:val="Heading7"/>
        <w:rPr>
          <w:rFonts w:ascii="Times New Roman" w:hAnsi="Times New Roman"/>
          <w:b w:val="0"/>
          <w:smallCaps w:val="0"/>
          <w:color w:val="auto"/>
          <w:sz w:val="20"/>
        </w:rPr>
      </w:pPr>
      <w:r w:rsidRPr="003E1E7C">
        <w:rPr>
          <w:rFonts w:ascii="Times New Roman" w:hAnsi="Times New Roman"/>
          <w:b w:val="0"/>
          <w:smallCaps w:val="0"/>
          <w:color w:val="auto"/>
          <w:sz w:val="20"/>
        </w:rPr>
        <w:t>Schedule</w:t>
      </w:r>
    </w:p>
    <w:p w14:paraId="75EDC36E" w14:textId="05E6F30F" w:rsidR="00676D2A" w:rsidRDefault="006F757C">
      <w:pPr>
        <w:pStyle w:val="TOC1"/>
        <w:tabs>
          <w:tab w:val="left" w:pos="1440"/>
        </w:tabs>
        <w:rPr>
          <w:rFonts w:asciiTheme="minorHAnsi" w:eastAsiaTheme="minorEastAsia" w:hAnsiTheme="minorHAnsi" w:cstheme="minorBidi"/>
          <w:smallCaps w:val="0"/>
          <w:noProof/>
          <w:sz w:val="24"/>
          <w:szCs w:val="24"/>
          <w:lang w:val="en-US"/>
        </w:rPr>
      </w:pPr>
      <w:r w:rsidRPr="003E1E7C">
        <w:rPr>
          <w:smallCaps w:val="0"/>
        </w:rPr>
        <w:fldChar w:fldCharType="begin"/>
      </w:r>
      <w:r w:rsidR="006130C1" w:rsidRPr="003E1E7C">
        <w:rPr>
          <w:smallCaps w:val="0"/>
        </w:rPr>
        <w:instrText>TOC \t "SCH  (1STYLE) CLAUSE,3,SCH   MAIN HEAD,1,SCH MAIN HEAD SINGLE,1,SCH   PART HEAD,2"</w:instrText>
      </w:r>
      <w:r w:rsidRPr="003E1E7C">
        <w:rPr>
          <w:smallCaps w:val="0"/>
        </w:rPr>
        <w:fldChar w:fldCharType="separate"/>
      </w:r>
      <w:r w:rsidR="00676D2A" w:rsidRPr="00D65B7D">
        <w:rPr>
          <w:noProof/>
        </w:rPr>
        <w:t>Schedule 1</w:t>
      </w:r>
      <w:r w:rsidR="00676D2A">
        <w:rPr>
          <w:rFonts w:asciiTheme="minorHAnsi" w:eastAsiaTheme="minorEastAsia" w:hAnsiTheme="minorHAnsi" w:cstheme="minorBidi"/>
          <w:smallCaps w:val="0"/>
          <w:noProof/>
          <w:sz w:val="24"/>
          <w:szCs w:val="24"/>
          <w:lang w:val="en-US"/>
        </w:rPr>
        <w:tab/>
      </w:r>
      <w:r w:rsidR="00676D2A" w:rsidRPr="00D65B7D">
        <w:rPr>
          <w:noProof/>
        </w:rPr>
        <w:t>Subscription Fees</w:t>
      </w:r>
      <w:r w:rsidR="00676D2A">
        <w:rPr>
          <w:noProof/>
        </w:rPr>
        <w:tab/>
      </w:r>
      <w:r w:rsidR="00676D2A">
        <w:rPr>
          <w:noProof/>
        </w:rPr>
        <w:fldChar w:fldCharType="begin"/>
      </w:r>
      <w:r w:rsidR="00676D2A">
        <w:rPr>
          <w:noProof/>
        </w:rPr>
        <w:instrText xml:space="preserve"> PAGEREF _Toc80703945 \h </w:instrText>
      </w:r>
      <w:r w:rsidR="00676D2A">
        <w:rPr>
          <w:noProof/>
        </w:rPr>
      </w:r>
      <w:r w:rsidR="00676D2A">
        <w:rPr>
          <w:noProof/>
        </w:rPr>
        <w:fldChar w:fldCharType="separate"/>
      </w:r>
      <w:r w:rsidR="00676D2A">
        <w:rPr>
          <w:noProof/>
        </w:rPr>
        <w:t>19</w:t>
      </w:r>
      <w:r w:rsidR="00676D2A">
        <w:rPr>
          <w:noProof/>
        </w:rPr>
        <w:fldChar w:fldCharType="end"/>
      </w:r>
    </w:p>
    <w:p w14:paraId="3D6F3831" w14:textId="3497BB25" w:rsidR="00676D2A" w:rsidRDefault="00676D2A">
      <w:pPr>
        <w:pStyle w:val="TOC3"/>
        <w:rPr>
          <w:rFonts w:asciiTheme="minorHAnsi" w:eastAsiaTheme="minorEastAsia" w:hAnsiTheme="minorHAnsi" w:cstheme="minorBidi"/>
          <w:sz w:val="24"/>
          <w:szCs w:val="24"/>
          <w:lang w:val="en-US"/>
        </w:rPr>
      </w:pPr>
      <w:r w:rsidRPr="00D65B7D">
        <w:rPr>
          <w:caps/>
        </w:rPr>
        <w:t>1.</w:t>
      </w:r>
      <w:r>
        <w:rPr>
          <w:rFonts w:asciiTheme="minorHAnsi" w:eastAsiaTheme="minorEastAsia" w:hAnsiTheme="minorHAnsi" w:cstheme="minorBidi"/>
          <w:sz w:val="24"/>
          <w:szCs w:val="24"/>
          <w:lang w:val="en-US"/>
        </w:rPr>
        <w:tab/>
      </w:r>
      <w:r w:rsidRPr="00D65B7D">
        <w:t>Subscription Fees</w:t>
      </w:r>
      <w:r>
        <w:tab/>
      </w:r>
      <w:r>
        <w:fldChar w:fldCharType="begin"/>
      </w:r>
      <w:r>
        <w:instrText xml:space="preserve"> PAGEREF _Toc80703946 \h </w:instrText>
      </w:r>
      <w:r>
        <w:fldChar w:fldCharType="separate"/>
      </w:r>
      <w:r>
        <w:t>19</w:t>
      </w:r>
      <w:r>
        <w:fldChar w:fldCharType="end"/>
      </w:r>
    </w:p>
    <w:p w14:paraId="6ECB728F" w14:textId="572BEAB5" w:rsidR="00676D2A" w:rsidRDefault="00676D2A">
      <w:pPr>
        <w:pStyle w:val="TOC3"/>
        <w:rPr>
          <w:rFonts w:asciiTheme="minorHAnsi" w:eastAsiaTheme="minorEastAsia" w:hAnsiTheme="minorHAnsi" w:cstheme="minorBidi"/>
          <w:sz w:val="24"/>
          <w:szCs w:val="24"/>
          <w:lang w:val="en-US"/>
        </w:rPr>
      </w:pPr>
      <w:r w:rsidRPr="00D65B7D">
        <w:rPr>
          <w:caps/>
        </w:rPr>
        <w:t>2.</w:t>
      </w:r>
      <w:r>
        <w:rPr>
          <w:rFonts w:asciiTheme="minorHAnsi" w:eastAsiaTheme="minorEastAsia" w:hAnsiTheme="minorHAnsi" w:cstheme="minorBidi"/>
          <w:sz w:val="24"/>
          <w:szCs w:val="24"/>
          <w:lang w:val="en-US"/>
        </w:rPr>
        <w:tab/>
      </w:r>
      <w:r w:rsidRPr="00D65B7D">
        <w:t xml:space="preserve">Additional </w:t>
      </w:r>
      <w:r w:rsidR="009F6052">
        <w:t>School Subcription</w:t>
      </w:r>
      <w:r w:rsidRPr="00D65B7D">
        <w:t xml:space="preserve"> Fees</w:t>
      </w:r>
      <w:r>
        <w:tab/>
      </w:r>
      <w:r>
        <w:fldChar w:fldCharType="begin"/>
      </w:r>
      <w:r>
        <w:instrText xml:space="preserve"> PAGEREF _Toc80703947 \h </w:instrText>
      </w:r>
      <w:r>
        <w:fldChar w:fldCharType="separate"/>
      </w:r>
      <w:r>
        <w:t>19</w:t>
      </w:r>
      <w:r>
        <w:fldChar w:fldCharType="end"/>
      </w:r>
    </w:p>
    <w:p w14:paraId="0DF6D216" w14:textId="5F28EA2B" w:rsidR="00676D2A" w:rsidRDefault="00676D2A">
      <w:pPr>
        <w:pStyle w:val="TOC1"/>
        <w:tabs>
          <w:tab w:val="left" w:pos="1440"/>
        </w:tabs>
        <w:rPr>
          <w:rFonts w:asciiTheme="minorHAnsi" w:eastAsiaTheme="minorEastAsia" w:hAnsiTheme="minorHAnsi" w:cstheme="minorBidi"/>
          <w:smallCaps w:val="0"/>
          <w:noProof/>
          <w:sz w:val="24"/>
          <w:szCs w:val="24"/>
          <w:lang w:val="en-US"/>
        </w:rPr>
      </w:pPr>
      <w:r w:rsidRPr="00D65B7D">
        <w:rPr>
          <w:noProof/>
        </w:rPr>
        <w:t>Schedule 2</w:t>
      </w:r>
      <w:r>
        <w:rPr>
          <w:rFonts w:asciiTheme="minorHAnsi" w:eastAsiaTheme="minorEastAsia" w:hAnsiTheme="minorHAnsi" w:cstheme="minorBidi"/>
          <w:smallCaps w:val="0"/>
          <w:noProof/>
          <w:sz w:val="24"/>
          <w:szCs w:val="24"/>
          <w:lang w:val="en-US"/>
        </w:rPr>
        <w:tab/>
      </w:r>
      <w:r w:rsidRPr="00D65B7D">
        <w:rPr>
          <w:noProof/>
        </w:rPr>
        <w:t>Subscription Term</w:t>
      </w:r>
      <w:r>
        <w:rPr>
          <w:noProof/>
        </w:rPr>
        <w:tab/>
      </w:r>
      <w:r>
        <w:rPr>
          <w:noProof/>
        </w:rPr>
        <w:fldChar w:fldCharType="begin"/>
      </w:r>
      <w:r>
        <w:rPr>
          <w:noProof/>
        </w:rPr>
        <w:instrText xml:space="preserve"> PAGEREF _Toc80703948 \h </w:instrText>
      </w:r>
      <w:r>
        <w:rPr>
          <w:noProof/>
        </w:rPr>
      </w:r>
      <w:r>
        <w:rPr>
          <w:noProof/>
        </w:rPr>
        <w:fldChar w:fldCharType="separate"/>
      </w:r>
      <w:r>
        <w:rPr>
          <w:noProof/>
        </w:rPr>
        <w:t>20</w:t>
      </w:r>
      <w:r>
        <w:rPr>
          <w:noProof/>
        </w:rPr>
        <w:fldChar w:fldCharType="end"/>
      </w:r>
    </w:p>
    <w:p w14:paraId="4A0984F4" w14:textId="50E64C77" w:rsidR="006F757C" w:rsidRPr="003E1E7C" w:rsidRDefault="006F757C">
      <w:pPr>
        <w:rPr>
          <w:sz w:val="20"/>
        </w:rPr>
      </w:pPr>
      <w:r w:rsidRPr="003E1E7C">
        <w:rPr>
          <w:sz w:val="20"/>
        </w:rPr>
        <w:fldChar w:fldCharType="end"/>
      </w:r>
    </w:p>
    <w:p w14:paraId="6A3E4F31" w14:textId="77777777" w:rsidR="006F757C" w:rsidRPr="003E1E7C" w:rsidRDefault="006F757C">
      <w:pPr>
        <w:rPr>
          <w:sz w:val="20"/>
        </w:rPr>
        <w:sectPr w:rsidR="006F757C" w:rsidRPr="003E1E7C">
          <w:headerReference w:type="default" r:id="rId7"/>
          <w:footerReference w:type="even" r:id="rId8"/>
          <w:footerReference w:type="default" r:id="rId9"/>
          <w:pgSz w:w="11907" w:h="16840"/>
          <w:pgMar w:top="1440" w:right="1800" w:bottom="1440" w:left="1800" w:header="720" w:footer="720" w:gutter="0"/>
          <w:cols w:space="708"/>
          <w:docGrid w:linePitch="360"/>
        </w:sectPr>
      </w:pPr>
    </w:p>
    <w:p w14:paraId="737100BC" w14:textId="77777777" w:rsidR="006F757C" w:rsidRPr="003E1E7C" w:rsidRDefault="006130C1">
      <w:pPr>
        <w:pStyle w:val="NormalSpaced"/>
        <w:rPr>
          <w:sz w:val="20"/>
        </w:rPr>
      </w:pPr>
      <w:proofErr w:type="gramStart"/>
      <w:r w:rsidRPr="003E1E7C">
        <w:rPr>
          <w:sz w:val="20"/>
        </w:rPr>
        <w:lastRenderedPageBreak/>
        <w:t>THIS  AGREEMENT</w:t>
      </w:r>
      <w:proofErr w:type="gramEnd"/>
      <w:r w:rsidRPr="003E1E7C">
        <w:rPr>
          <w:sz w:val="20"/>
        </w:rPr>
        <w:t xml:space="preserve"> is dated </w:t>
      </w:r>
      <w:r w:rsidR="00465A45">
        <w:rPr>
          <w:sz w:val="20"/>
        </w:rPr>
        <w:t>________________________________________</w:t>
      </w:r>
    </w:p>
    <w:p w14:paraId="513628C1" w14:textId="77777777" w:rsidR="006F757C" w:rsidRPr="003E1E7C" w:rsidRDefault="006130C1">
      <w:pPr>
        <w:pStyle w:val="1stIntroHeadings"/>
        <w:rPr>
          <w:b w:val="0"/>
          <w:smallCaps w:val="0"/>
          <w:sz w:val="20"/>
        </w:rPr>
      </w:pPr>
      <w:r w:rsidRPr="003E1E7C">
        <w:rPr>
          <w:b w:val="0"/>
          <w:smallCaps w:val="0"/>
          <w:sz w:val="20"/>
        </w:rPr>
        <w:t>Parties</w:t>
      </w:r>
    </w:p>
    <w:p w14:paraId="25C642B7" w14:textId="1BDF3256" w:rsidR="006F757C" w:rsidRPr="0095443F" w:rsidRDefault="008D2262" w:rsidP="0095443F">
      <w:pPr>
        <w:spacing w:line="240" w:lineRule="auto"/>
        <w:jc w:val="left"/>
        <w:rPr>
          <w:sz w:val="24"/>
          <w:szCs w:val="24"/>
          <w:lang w:val="en-US"/>
        </w:rPr>
      </w:pPr>
      <w:r>
        <w:rPr>
          <w:sz w:val="20"/>
        </w:rPr>
        <w:t>Rank One</w:t>
      </w:r>
      <w:r w:rsidR="0095443F">
        <w:rPr>
          <w:sz w:val="20"/>
        </w:rPr>
        <w:t xml:space="preserve"> Health, LLC</w:t>
      </w:r>
      <w:r>
        <w:rPr>
          <w:sz w:val="20"/>
        </w:rPr>
        <w:t xml:space="preserve"> </w:t>
      </w:r>
      <w:r w:rsidR="00B27639">
        <w:rPr>
          <w:sz w:val="20"/>
        </w:rPr>
        <w:t xml:space="preserve">d/b/a Med Outreach </w:t>
      </w:r>
      <w:r>
        <w:rPr>
          <w:sz w:val="20"/>
        </w:rPr>
        <w:t xml:space="preserve">an </w:t>
      </w:r>
      <w:r w:rsidR="00465A45">
        <w:rPr>
          <w:sz w:val="20"/>
        </w:rPr>
        <w:t>AllPlayers Network, Inc.</w:t>
      </w:r>
      <w:r>
        <w:rPr>
          <w:sz w:val="20"/>
        </w:rPr>
        <w:t xml:space="preserve"> company</w:t>
      </w:r>
      <w:r w:rsidR="006130C1" w:rsidRPr="003E1E7C">
        <w:rPr>
          <w:sz w:val="20"/>
        </w:rPr>
        <w:t xml:space="preserve"> incorporated and registered in </w:t>
      </w:r>
      <w:r w:rsidR="00465A45">
        <w:rPr>
          <w:sz w:val="20"/>
        </w:rPr>
        <w:t>Texas</w:t>
      </w:r>
      <w:r w:rsidR="006130C1" w:rsidRPr="003E1E7C">
        <w:rPr>
          <w:sz w:val="20"/>
        </w:rPr>
        <w:t xml:space="preserve"> with company number </w:t>
      </w:r>
      <w:r w:rsidR="00465A45" w:rsidRPr="00465A45">
        <w:rPr>
          <w:sz w:val="20"/>
        </w:rPr>
        <w:t xml:space="preserve">EIN </w:t>
      </w:r>
      <w:r w:rsidR="00465A45" w:rsidRPr="0095443F">
        <w:rPr>
          <w:sz w:val="20"/>
        </w:rPr>
        <w:t xml:space="preserve">- </w:t>
      </w:r>
      <w:r w:rsidR="0095443F" w:rsidRPr="0095443F">
        <w:rPr>
          <w:color w:val="000000"/>
          <w:sz w:val="20"/>
          <w:shd w:val="clear" w:color="auto" w:fill="FFFFFF"/>
          <w:lang w:val="en-US"/>
        </w:rPr>
        <w:t>61-1893625</w:t>
      </w:r>
      <w:r w:rsidR="00465A45">
        <w:rPr>
          <w:sz w:val="20"/>
        </w:rPr>
        <w:t xml:space="preserve"> </w:t>
      </w:r>
      <w:r w:rsidR="006130C1" w:rsidRPr="003E1E7C">
        <w:rPr>
          <w:sz w:val="20"/>
        </w:rPr>
        <w:t xml:space="preserve">whose registered office is at </w:t>
      </w:r>
      <w:r w:rsidR="0095443F">
        <w:rPr>
          <w:sz w:val="20"/>
        </w:rPr>
        <w:t>2525 McKinnon, Suite 420, Dallas, TX 75201</w:t>
      </w:r>
      <w:r w:rsidR="006130C1" w:rsidRPr="003E1E7C">
        <w:rPr>
          <w:sz w:val="20"/>
        </w:rPr>
        <w:t xml:space="preserve"> </w:t>
      </w:r>
      <w:r w:rsidR="00465A45">
        <w:rPr>
          <w:sz w:val="20"/>
        </w:rPr>
        <w:t>(“</w:t>
      </w:r>
      <w:r w:rsidR="006130C1" w:rsidRPr="003E1E7C">
        <w:rPr>
          <w:rStyle w:val="Defterm"/>
          <w:b w:val="0"/>
          <w:color w:val="auto"/>
          <w:sz w:val="20"/>
        </w:rPr>
        <w:t>Supplier</w:t>
      </w:r>
      <w:r w:rsidR="00465A45">
        <w:rPr>
          <w:rStyle w:val="Defterm"/>
          <w:b w:val="0"/>
          <w:color w:val="auto"/>
          <w:sz w:val="20"/>
        </w:rPr>
        <w:t>”)</w:t>
      </w:r>
    </w:p>
    <w:p w14:paraId="41FA2EB6" w14:textId="21C51BFF" w:rsidR="006F757C" w:rsidRPr="003E1E7C" w:rsidRDefault="00B27639">
      <w:pPr>
        <w:pStyle w:val="1Parties"/>
        <w:rPr>
          <w:sz w:val="20"/>
        </w:rPr>
      </w:pPr>
      <w:r>
        <w:rPr>
          <w:sz w:val="20"/>
        </w:rPr>
        <w:t>Medical Provider</w:t>
      </w:r>
      <w:r w:rsidR="0095443F">
        <w:rPr>
          <w:sz w:val="20"/>
        </w:rPr>
        <w:t xml:space="preserve"> </w:t>
      </w:r>
      <w:r w:rsidR="00465A45">
        <w:rPr>
          <w:sz w:val="20"/>
        </w:rPr>
        <w:t xml:space="preserve">located at </w:t>
      </w:r>
      <w:r>
        <w:rPr>
          <w:sz w:val="20"/>
        </w:rPr>
        <w:t>______________________________________</w:t>
      </w:r>
      <w:r w:rsidR="006130C1" w:rsidRPr="003E1E7C">
        <w:rPr>
          <w:sz w:val="20"/>
        </w:rPr>
        <w:t xml:space="preserve"> </w:t>
      </w:r>
      <w:r w:rsidR="00465A45">
        <w:rPr>
          <w:sz w:val="20"/>
        </w:rPr>
        <w:t>(“</w:t>
      </w:r>
      <w:r w:rsidR="006130C1" w:rsidRPr="003E1E7C">
        <w:rPr>
          <w:rStyle w:val="Defterm"/>
          <w:b w:val="0"/>
          <w:color w:val="auto"/>
          <w:sz w:val="20"/>
        </w:rPr>
        <w:t>Customer</w:t>
      </w:r>
      <w:r w:rsidR="00465A45">
        <w:rPr>
          <w:rStyle w:val="Defterm"/>
          <w:b w:val="0"/>
          <w:color w:val="auto"/>
          <w:sz w:val="20"/>
        </w:rPr>
        <w:t>”)</w:t>
      </w:r>
    </w:p>
    <w:p w14:paraId="35DED9DA" w14:textId="77777777" w:rsidR="006F757C" w:rsidRPr="003E1E7C" w:rsidRDefault="006130C1">
      <w:pPr>
        <w:pStyle w:val="1stIntroHeadings"/>
        <w:rPr>
          <w:b w:val="0"/>
          <w:smallCaps w:val="0"/>
          <w:sz w:val="20"/>
        </w:rPr>
      </w:pPr>
      <w:r w:rsidRPr="003E1E7C">
        <w:rPr>
          <w:b w:val="0"/>
          <w:smallCaps w:val="0"/>
          <w:sz w:val="20"/>
        </w:rPr>
        <w:t>Background</w:t>
      </w:r>
    </w:p>
    <w:p w14:paraId="415862F3" w14:textId="77777777" w:rsidR="006F757C" w:rsidRPr="003E1E7C" w:rsidRDefault="006130C1">
      <w:pPr>
        <w:pStyle w:val="ABackground"/>
        <w:rPr>
          <w:sz w:val="20"/>
        </w:rPr>
      </w:pPr>
      <w:bookmarkStart w:id="0" w:name="a299878"/>
      <w:r w:rsidRPr="003E1E7C">
        <w:rPr>
          <w:sz w:val="20"/>
        </w:rPr>
        <w:t xml:space="preserve">The Supplier has developed certain software applications and platforms which it makes available to subscribers via the internet on a pay-per-use basis for the purpose of </w:t>
      </w:r>
      <w:r w:rsidR="00465A45">
        <w:rPr>
          <w:sz w:val="20"/>
        </w:rPr>
        <w:t xml:space="preserve">managing </w:t>
      </w:r>
      <w:r w:rsidR="0095443F">
        <w:rPr>
          <w:sz w:val="20"/>
        </w:rPr>
        <w:t>school activities logistics as well as health and wellness documentation</w:t>
      </w:r>
      <w:r w:rsidRPr="003E1E7C">
        <w:rPr>
          <w:sz w:val="20"/>
        </w:rPr>
        <w:t>.</w:t>
      </w:r>
      <w:bookmarkEnd w:id="0"/>
    </w:p>
    <w:p w14:paraId="76D8ED8C" w14:textId="77777777" w:rsidR="006F757C" w:rsidRPr="003E1E7C" w:rsidRDefault="006130C1">
      <w:pPr>
        <w:pStyle w:val="ABackground"/>
        <w:rPr>
          <w:sz w:val="20"/>
        </w:rPr>
      </w:pPr>
      <w:bookmarkStart w:id="1" w:name="a122341"/>
      <w:r w:rsidRPr="003E1E7C">
        <w:rPr>
          <w:sz w:val="20"/>
        </w:rPr>
        <w:t>The Customer wishes to use the Supplier's service in its business operations.</w:t>
      </w:r>
      <w:bookmarkEnd w:id="1"/>
    </w:p>
    <w:p w14:paraId="7B1E1BED" w14:textId="77777777" w:rsidR="006F757C" w:rsidRPr="003E1E7C" w:rsidRDefault="006130C1">
      <w:pPr>
        <w:pStyle w:val="ABackground"/>
        <w:rPr>
          <w:sz w:val="20"/>
        </w:rPr>
      </w:pPr>
      <w:bookmarkStart w:id="2" w:name="a389374"/>
      <w:r w:rsidRPr="003E1E7C">
        <w:rPr>
          <w:sz w:val="20"/>
        </w:rPr>
        <w:t xml:space="preserve">The Supplier has agreed to </w:t>
      </w:r>
      <w:proofErr w:type="gramStart"/>
      <w:r w:rsidRPr="003E1E7C">
        <w:rPr>
          <w:sz w:val="20"/>
        </w:rPr>
        <w:t>provide</w:t>
      </w:r>
      <w:proofErr w:type="gramEnd"/>
      <w:r w:rsidRPr="003E1E7C">
        <w:rPr>
          <w:sz w:val="20"/>
        </w:rPr>
        <w:t xml:space="preserve"> and the Customer has agreed to </w:t>
      </w:r>
      <w:r w:rsidR="0095443F">
        <w:rPr>
          <w:sz w:val="20"/>
        </w:rPr>
        <w:t>receive</w:t>
      </w:r>
      <w:r w:rsidRPr="003E1E7C">
        <w:rPr>
          <w:sz w:val="20"/>
        </w:rPr>
        <w:t xml:space="preserve"> and pay for the Supplier's service subject to the terms and conditions of this agreement.</w:t>
      </w:r>
      <w:bookmarkEnd w:id="2"/>
    </w:p>
    <w:p w14:paraId="4D224DE8" w14:textId="77777777" w:rsidR="006F757C" w:rsidRPr="003E1E7C" w:rsidRDefault="006130C1">
      <w:pPr>
        <w:pStyle w:val="1stIntroHeadings"/>
        <w:rPr>
          <w:b w:val="0"/>
          <w:smallCaps w:val="0"/>
          <w:sz w:val="20"/>
        </w:rPr>
      </w:pPr>
      <w:r w:rsidRPr="003E1E7C">
        <w:rPr>
          <w:b w:val="0"/>
          <w:smallCaps w:val="0"/>
          <w:sz w:val="20"/>
        </w:rPr>
        <w:t>Agreed terms</w:t>
      </w:r>
    </w:p>
    <w:p w14:paraId="38138C08" w14:textId="77777777" w:rsidR="006F757C" w:rsidRPr="003E1E7C" w:rsidRDefault="00465A45">
      <w:pPr>
        <w:pStyle w:val="Heading1"/>
        <w:rPr>
          <w:b w:val="0"/>
          <w:smallCaps w:val="0"/>
          <w:sz w:val="20"/>
        </w:rPr>
      </w:pPr>
      <w:bookmarkStart w:id="3" w:name="_Toc80703150"/>
      <w:r>
        <w:rPr>
          <w:b w:val="0"/>
          <w:smallCaps w:val="0"/>
          <w:sz w:val="20"/>
        </w:rPr>
        <w:t>Definitions</w:t>
      </w:r>
      <w:bookmarkEnd w:id="3"/>
    </w:p>
    <w:p w14:paraId="60EFE512" w14:textId="77777777" w:rsidR="006F757C" w:rsidRPr="003E1E7C" w:rsidRDefault="006130C1">
      <w:pPr>
        <w:pStyle w:val="Heading2"/>
        <w:rPr>
          <w:color w:val="auto"/>
          <w:sz w:val="20"/>
        </w:rPr>
      </w:pPr>
      <w:r w:rsidRPr="003E1E7C">
        <w:rPr>
          <w:color w:val="auto"/>
          <w:sz w:val="20"/>
        </w:rPr>
        <w:t>The definitions and rules of interpretation in this clause apply in this agreement.</w:t>
      </w:r>
    </w:p>
    <w:p w14:paraId="6E33DF65" w14:textId="77777777" w:rsidR="00854234" w:rsidRDefault="00854234">
      <w:pPr>
        <w:pStyle w:val="Definitions"/>
        <w:rPr>
          <w:rStyle w:val="Defterm"/>
          <w:b w:val="0"/>
          <w:color w:val="auto"/>
          <w:sz w:val="20"/>
        </w:rPr>
      </w:pPr>
      <w:r>
        <w:rPr>
          <w:rStyle w:val="Defterm"/>
          <w:b w:val="0"/>
          <w:color w:val="auto"/>
          <w:sz w:val="20"/>
        </w:rPr>
        <w:t xml:space="preserve">Assistant Users: </w:t>
      </w:r>
      <w:proofErr w:type="gramStart"/>
      <w:r>
        <w:rPr>
          <w:rStyle w:val="Defterm"/>
          <w:b w:val="0"/>
          <w:color w:val="auto"/>
          <w:sz w:val="20"/>
        </w:rPr>
        <w:t>an</w:t>
      </w:r>
      <w:proofErr w:type="gramEnd"/>
      <w:r>
        <w:rPr>
          <w:rStyle w:val="Defterm"/>
          <w:b w:val="0"/>
          <w:color w:val="auto"/>
          <w:sz w:val="20"/>
        </w:rPr>
        <w:t xml:space="preserve"> Authorized User who is authorized by the Customer and appointed by the Customer to view certain</w:t>
      </w:r>
      <w:r w:rsidR="00071C49">
        <w:rPr>
          <w:rStyle w:val="Defterm"/>
          <w:b w:val="0"/>
          <w:color w:val="auto"/>
          <w:sz w:val="20"/>
        </w:rPr>
        <w:t xml:space="preserve"> </w:t>
      </w:r>
      <w:r>
        <w:rPr>
          <w:rStyle w:val="Defterm"/>
          <w:b w:val="0"/>
          <w:color w:val="auto"/>
          <w:sz w:val="20"/>
        </w:rPr>
        <w:t xml:space="preserve">Documentation </w:t>
      </w:r>
      <w:r w:rsidR="00B03916">
        <w:rPr>
          <w:rStyle w:val="Defterm"/>
          <w:b w:val="0"/>
          <w:color w:val="auto"/>
          <w:sz w:val="20"/>
        </w:rPr>
        <w:t xml:space="preserve">supervised by </w:t>
      </w:r>
      <w:r>
        <w:rPr>
          <w:rStyle w:val="Defterm"/>
          <w:b w:val="0"/>
          <w:color w:val="auto"/>
          <w:sz w:val="20"/>
        </w:rPr>
        <w:t>and</w:t>
      </w:r>
      <w:r w:rsidR="00B03916">
        <w:rPr>
          <w:rStyle w:val="Defterm"/>
          <w:b w:val="0"/>
          <w:color w:val="auto"/>
          <w:sz w:val="20"/>
        </w:rPr>
        <w:t xml:space="preserve"> solely</w:t>
      </w:r>
      <w:r>
        <w:rPr>
          <w:rStyle w:val="Defterm"/>
          <w:b w:val="0"/>
          <w:color w:val="auto"/>
          <w:sz w:val="20"/>
        </w:rPr>
        <w:t xml:space="preserve"> in connection with a</w:t>
      </w:r>
      <w:r w:rsidR="00B03916">
        <w:rPr>
          <w:rStyle w:val="Defterm"/>
          <w:b w:val="0"/>
          <w:color w:val="auto"/>
          <w:sz w:val="20"/>
        </w:rPr>
        <w:t>n affiliated</w:t>
      </w:r>
      <w:r>
        <w:rPr>
          <w:rStyle w:val="Defterm"/>
          <w:b w:val="0"/>
          <w:color w:val="auto"/>
          <w:sz w:val="20"/>
        </w:rPr>
        <w:t xml:space="preserve"> Principal User.</w:t>
      </w:r>
    </w:p>
    <w:p w14:paraId="570E0932" w14:textId="77777777" w:rsidR="006F757C" w:rsidRPr="003E1E7C" w:rsidRDefault="00465A45">
      <w:pPr>
        <w:pStyle w:val="Definitions"/>
        <w:rPr>
          <w:sz w:val="20"/>
        </w:rPr>
      </w:pPr>
      <w:r>
        <w:rPr>
          <w:rStyle w:val="Defterm"/>
          <w:b w:val="0"/>
          <w:color w:val="auto"/>
          <w:sz w:val="20"/>
        </w:rPr>
        <w:t>Authorized</w:t>
      </w:r>
      <w:r w:rsidR="006130C1" w:rsidRPr="003E1E7C">
        <w:rPr>
          <w:rStyle w:val="Defterm"/>
          <w:b w:val="0"/>
          <w:color w:val="auto"/>
          <w:sz w:val="20"/>
        </w:rPr>
        <w:t xml:space="preserve"> Users</w:t>
      </w:r>
      <w:r w:rsidR="006130C1" w:rsidRPr="003E1E7C">
        <w:rPr>
          <w:sz w:val="20"/>
        </w:rPr>
        <w:t xml:space="preserve">: </w:t>
      </w:r>
      <w:proofErr w:type="gramStart"/>
      <w:r w:rsidR="00CB4ECC">
        <w:rPr>
          <w:sz w:val="20"/>
        </w:rPr>
        <w:t>the</w:t>
      </w:r>
      <w:proofErr w:type="gramEnd"/>
      <w:r w:rsidR="00CB4ECC">
        <w:rPr>
          <w:sz w:val="20"/>
        </w:rPr>
        <w:t xml:space="preserve"> Principal User and Assistant Users</w:t>
      </w:r>
      <w:r w:rsidR="006130C1" w:rsidRPr="003E1E7C">
        <w:rPr>
          <w:sz w:val="20"/>
        </w:rPr>
        <w:t xml:space="preserve"> of the Customer who are </w:t>
      </w:r>
      <w:r>
        <w:rPr>
          <w:sz w:val="20"/>
        </w:rPr>
        <w:t>authorized</w:t>
      </w:r>
      <w:r w:rsidR="006130C1" w:rsidRPr="003E1E7C">
        <w:rPr>
          <w:sz w:val="20"/>
        </w:rPr>
        <w:t xml:space="preserve"> by the Customer to use the Services and the Documentation, as further described in clause </w:t>
      </w:r>
      <w:r w:rsidR="006F757C" w:rsidRPr="003E1E7C">
        <w:rPr>
          <w:sz w:val="20"/>
        </w:rPr>
        <w:fldChar w:fldCharType="begin"/>
      </w:r>
      <w:r w:rsidR="006130C1" w:rsidRPr="003E1E7C">
        <w:rPr>
          <w:sz w:val="20"/>
        </w:rPr>
        <w:instrText xml:space="preserve">REF "a859728" \h \w </w:instrText>
      </w:r>
      <w:r w:rsidR="003E1E7C">
        <w:rPr>
          <w:sz w:val="20"/>
        </w:rPr>
        <w:instrText xml:space="preserve"> \* MERGEFORMAT </w:instrText>
      </w:r>
      <w:r w:rsidR="006F757C" w:rsidRPr="003E1E7C">
        <w:rPr>
          <w:sz w:val="20"/>
        </w:rPr>
      </w:r>
      <w:r w:rsidR="006F757C" w:rsidRPr="003E1E7C">
        <w:rPr>
          <w:sz w:val="20"/>
        </w:rPr>
        <w:fldChar w:fldCharType="separate"/>
      </w:r>
      <w:r w:rsidR="009657F6" w:rsidRPr="003E1E7C">
        <w:rPr>
          <w:sz w:val="20"/>
        </w:rPr>
        <w:t>2.2(d)</w:t>
      </w:r>
      <w:r w:rsidR="006F757C" w:rsidRPr="003E1E7C">
        <w:rPr>
          <w:sz w:val="20"/>
        </w:rPr>
        <w:fldChar w:fldCharType="end"/>
      </w:r>
      <w:r w:rsidR="006130C1" w:rsidRPr="003E1E7C">
        <w:rPr>
          <w:sz w:val="20"/>
        </w:rPr>
        <w:t>.</w:t>
      </w:r>
    </w:p>
    <w:p w14:paraId="5083A565" w14:textId="77777777" w:rsidR="006F757C" w:rsidRPr="003E1E7C" w:rsidRDefault="006130C1">
      <w:pPr>
        <w:pStyle w:val="Definitions"/>
        <w:rPr>
          <w:sz w:val="20"/>
        </w:rPr>
      </w:pPr>
      <w:r w:rsidRPr="003E1E7C">
        <w:rPr>
          <w:rStyle w:val="Defterm"/>
          <w:b w:val="0"/>
          <w:color w:val="auto"/>
          <w:sz w:val="20"/>
        </w:rPr>
        <w:t>Business Day</w:t>
      </w:r>
      <w:r w:rsidRPr="003E1E7C">
        <w:rPr>
          <w:sz w:val="20"/>
        </w:rPr>
        <w:t xml:space="preserve">: any day which is not a Saturday, </w:t>
      </w:r>
      <w:proofErr w:type="gramStart"/>
      <w:r w:rsidRPr="003E1E7C">
        <w:rPr>
          <w:sz w:val="20"/>
        </w:rPr>
        <w:t>Sun</w:t>
      </w:r>
      <w:r w:rsidR="00465A45">
        <w:rPr>
          <w:sz w:val="20"/>
        </w:rPr>
        <w:t>day</w:t>
      </w:r>
      <w:proofErr w:type="gramEnd"/>
      <w:r w:rsidR="00465A45">
        <w:rPr>
          <w:sz w:val="20"/>
        </w:rPr>
        <w:t xml:space="preserve"> or public holiday in [the US</w:t>
      </w:r>
      <w:r w:rsidRPr="003E1E7C">
        <w:rPr>
          <w:sz w:val="20"/>
        </w:rPr>
        <w:t>].</w:t>
      </w:r>
    </w:p>
    <w:p w14:paraId="656CF28C" w14:textId="77777777" w:rsidR="006F757C" w:rsidRPr="003E1E7C" w:rsidRDefault="006130C1">
      <w:pPr>
        <w:pStyle w:val="Definitions"/>
        <w:rPr>
          <w:sz w:val="20"/>
        </w:rPr>
      </w:pPr>
      <w:r w:rsidRPr="003E1E7C">
        <w:rPr>
          <w:rStyle w:val="Defterm"/>
          <w:b w:val="0"/>
          <w:color w:val="auto"/>
          <w:sz w:val="20"/>
        </w:rPr>
        <w:t>Change of Control</w:t>
      </w:r>
      <w:r w:rsidRPr="003E1E7C">
        <w:rPr>
          <w:sz w:val="20"/>
        </w:rPr>
        <w:t xml:space="preserve">: the direct or indirect acquisition of either </w:t>
      </w:r>
      <w:proofErr w:type="gramStart"/>
      <w:r w:rsidRPr="003E1E7C">
        <w:rPr>
          <w:sz w:val="20"/>
        </w:rPr>
        <w:t>the majority of</w:t>
      </w:r>
      <w:proofErr w:type="gramEnd"/>
      <w:r w:rsidRPr="003E1E7C">
        <w:rPr>
          <w:sz w:val="20"/>
        </w:rPr>
        <w:t xml:space="preserve"> the voting stock, or of all, or substantially all, of the assets, of a party by another entity in a single transaction or a series of transactions.</w:t>
      </w:r>
    </w:p>
    <w:p w14:paraId="1FA1E36A" w14:textId="77777777" w:rsidR="006F757C" w:rsidRPr="003E1E7C" w:rsidRDefault="006130C1">
      <w:pPr>
        <w:pStyle w:val="Definitions"/>
        <w:rPr>
          <w:sz w:val="20"/>
        </w:rPr>
      </w:pPr>
      <w:r w:rsidRPr="003E1E7C">
        <w:rPr>
          <w:rStyle w:val="Defterm"/>
          <w:b w:val="0"/>
          <w:color w:val="auto"/>
          <w:sz w:val="20"/>
        </w:rPr>
        <w:t>Confidential Information</w:t>
      </w:r>
      <w:r w:rsidRPr="003E1E7C">
        <w:rPr>
          <w:sz w:val="20"/>
        </w:rPr>
        <w:t xml:space="preserve">: information that is proprietary or confidential and is either clearly labelled as such or identified as Confidential Information in clause </w:t>
      </w:r>
      <w:r w:rsidR="006F757C" w:rsidRPr="003E1E7C">
        <w:rPr>
          <w:sz w:val="20"/>
        </w:rPr>
        <w:fldChar w:fldCharType="begin"/>
      </w:r>
      <w:r w:rsidRPr="003E1E7C">
        <w:rPr>
          <w:sz w:val="20"/>
        </w:rPr>
        <w:instrText xml:space="preserve">REF "a882752" \h \w </w:instrText>
      </w:r>
      <w:r w:rsidR="003E1E7C">
        <w:rPr>
          <w:sz w:val="20"/>
        </w:rPr>
        <w:instrText xml:space="preserve"> \* MERGEFORMAT </w:instrText>
      </w:r>
      <w:r w:rsidR="006F757C" w:rsidRPr="003E1E7C">
        <w:rPr>
          <w:sz w:val="20"/>
        </w:rPr>
      </w:r>
      <w:r w:rsidR="006F757C" w:rsidRPr="003E1E7C">
        <w:rPr>
          <w:sz w:val="20"/>
        </w:rPr>
        <w:fldChar w:fldCharType="separate"/>
      </w:r>
      <w:r w:rsidR="009657F6" w:rsidRPr="003E1E7C">
        <w:rPr>
          <w:sz w:val="20"/>
        </w:rPr>
        <w:t>11.5</w:t>
      </w:r>
      <w:r w:rsidR="006F757C" w:rsidRPr="003E1E7C">
        <w:rPr>
          <w:sz w:val="20"/>
        </w:rPr>
        <w:fldChar w:fldCharType="end"/>
      </w:r>
      <w:r w:rsidRPr="003E1E7C">
        <w:rPr>
          <w:sz w:val="20"/>
        </w:rPr>
        <w:t>.</w:t>
      </w:r>
    </w:p>
    <w:p w14:paraId="209E2B55" w14:textId="77777777" w:rsidR="006F757C" w:rsidRPr="003E1E7C" w:rsidRDefault="006130C1">
      <w:pPr>
        <w:pStyle w:val="Definitions"/>
        <w:rPr>
          <w:sz w:val="20"/>
        </w:rPr>
      </w:pPr>
      <w:r w:rsidRPr="003E1E7C">
        <w:rPr>
          <w:rStyle w:val="Defterm"/>
          <w:b w:val="0"/>
          <w:color w:val="auto"/>
          <w:sz w:val="20"/>
        </w:rPr>
        <w:t>Customer Data</w:t>
      </w:r>
      <w:r w:rsidRPr="003E1E7C">
        <w:rPr>
          <w:sz w:val="20"/>
        </w:rPr>
        <w:t xml:space="preserve">: the data inputted by the Customer, </w:t>
      </w:r>
      <w:r w:rsidR="00465A45">
        <w:rPr>
          <w:sz w:val="20"/>
        </w:rPr>
        <w:t>Authorized</w:t>
      </w:r>
      <w:r w:rsidRPr="003E1E7C">
        <w:rPr>
          <w:sz w:val="20"/>
        </w:rPr>
        <w:t xml:space="preserve"> Users, or the Supplier on the Customer's behalf for the purpose of using the Services or facilitating the Customer’s use of the Services. </w:t>
      </w:r>
    </w:p>
    <w:p w14:paraId="6EF11CD7" w14:textId="77777777" w:rsidR="006F757C" w:rsidRPr="003E1E7C" w:rsidRDefault="006130C1">
      <w:pPr>
        <w:pStyle w:val="Definitions"/>
        <w:rPr>
          <w:sz w:val="20"/>
        </w:rPr>
      </w:pPr>
      <w:r w:rsidRPr="003E1E7C">
        <w:rPr>
          <w:rStyle w:val="Defterm"/>
          <w:b w:val="0"/>
          <w:color w:val="auto"/>
          <w:sz w:val="20"/>
        </w:rPr>
        <w:t>Documentation</w:t>
      </w:r>
      <w:r w:rsidRPr="003E1E7C">
        <w:rPr>
          <w:sz w:val="20"/>
        </w:rPr>
        <w:t xml:space="preserve">: the document made available to the Customer by the Supplier online via </w:t>
      </w:r>
      <w:r w:rsidR="00465A45">
        <w:rPr>
          <w:sz w:val="20"/>
        </w:rPr>
        <w:t>rankonesport.com</w:t>
      </w:r>
      <w:r w:rsidRPr="003E1E7C">
        <w:rPr>
          <w:sz w:val="20"/>
        </w:rPr>
        <w:t xml:space="preserve"> or such other web address notified by the Supplier to the Customer from time to time which sets out a description of the Services and the user instructions for the Services.</w:t>
      </w:r>
    </w:p>
    <w:p w14:paraId="32EC5074" w14:textId="77777777" w:rsidR="006F757C" w:rsidRPr="003E1E7C" w:rsidRDefault="006130C1">
      <w:pPr>
        <w:pStyle w:val="Definitions"/>
        <w:rPr>
          <w:sz w:val="20"/>
        </w:rPr>
      </w:pPr>
      <w:r w:rsidRPr="003E1E7C">
        <w:rPr>
          <w:rStyle w:val="Defterm"/>
          <w:b w:val="0"/>
          <w:color w:val="auto"/>
          <w:sz w:val="20"/>
        </w:rPr>
        <w:t>Effective Date</w:t>
      </w:r>
      <w:r w:rsidRPr="003E1E7C">
        <w:rPr>
          <w:sz w:val="20"/>
        </w:rPr>
        <w:t>: the date of this agreement.</w:t>
      </w:r>
    </w:p>
    <w:p w14:paraId="2ED73ECB" w14:textId="77777777" w:rsidR="006F757C" w:rsidRPr="003E1E7C" w:rsidRDefault="006130C1">
      <w:pPr>
        <w:pStyle w:val="Definitions"/>
        <w:rPr>
          <w:sz w:val="20"/>
        </w:rPr>
      </w:pPr>
      <w:r w:rsidRPr="003E1E7C">
        <w:rPr>
          <w:rStyle w:val="Defterm"/>
          <w:b w:val="0"/>
          <w:color w:val="auto"/>
          <w:sz w:val="20"/>
        </w:rPr>
        <w:lastRenderedPageBreak/>
        <w:t>Initial Subscription Term</w:t>
      </w:r>
      <w:r w:rsidRPr="003E1E7C">
        <w:rPr>
          <w:sz w:val="20"/>
        </w:rPr>
        <w:t xml:space="preserve">: the initial term of this agreement as set out in </w:t>
      </w:r>
      <w:r w:rsidR="006F757C" w:rsidRPr="003E1E7C">
        <w:rPr>
          <w:sz w:val="20"/>
        </w:rPr>
        <w:fldChar w:fldCharType="begin"/>
      </w:r>
      <w:r w:rsidRPr="003E1E7C">
        <w:rPr>
          <w:sz w:val="20"/>
        </w:rPr>
        <w:instrText xml:space="preserve">REF "a325941" \h \w </w:instrText>
      </w:r>
      <w:r w:rsidR="003E1E7C">
        <w:rPr>
          <w:sz w:val="20"/>
        </w:rPr>
        <w:instrText xml:space="preserve"> \* MERGEFORMAT </w:instrText>
      </w:r>
      <w:r w:rsidR="006F757C" w:rsidRPr="003E1E7C">
        <w:rPr>
          <w:sz w:val="20"/>
        </w:rPr>
      </w:r>
      <w:r w:rsidR="006F757C" w:rsidRPr="003E1E7C">
        <w:rPr>
          <w:sz w:val="20"/>
        </w:rPr>
        <w:fldChar w:fldCharType="separate"/>
      </w:r>
      <w:r w:rsidR="009657F6" w:rsidRPr="003E1E7C">
        <w:rPr>
          <w:sz w:val="20"/>
        </w:rPr>
        <w:t>Schedule 2</w:t>
      </w:r>
      <w:r w:rsidR="006F757C" w:rsidRPr="003E1E7C">
        <w:rPr>
          <w:sz w:val="20"/>
        </w:rPr>
        <w:fldChar w:fldCharType="end"/>
      </w:r>
      <w:r w:rsidRPr="003E1E7C">
        <w:rPr>
          <w:sz w:val="20"/>
        </w:rPr>
        <w:t>.</w:t>
      </w:r>
    </w:p>
    <w:p w14:paraId="1290C49F" w14:textId="77777777" w:rsidR="006F757C" w:rsidRDefault="006130C1">
      <w:pPr>
        <w:pStyle w:val="Definitions"/>
        <w:rPr>
          <w:sz w:val="20"/>
        </w:rPr>
      </w:pPr>
      <w:r w:rsidRPr="003E1E7C">
        <w:rPr>
          <w:rStyle w:val="Defterm"/>
          <w:b w:val="0"/>
          <w:color w:val="auto"/>
          <w:sz w:val="20"/>
        </w:rPr>
        <w:t>Normal Business Hours</w:t>
      </w:r>
      <w:r w:rsidRPr="003E1E7C">
        <w:rPr>
          <w:sz w:val="20"/>
        </w:rPr>
        <w:t>: [8.0</w:t>
      </w:r>
      <w:r w:rsidR="00465A45">
        <w:rPr>
          <w:sz w:val="20"/>
        </w:rPr>
        <w:t xml:space="preserve">0 am to 6.00 pm] </w:t>
      </w:r>
      <w:r w:rsidR="000E5AAD">
        <w:rPr>
          <w:sz w:val="20"/>
        </w:rPr>
        <w:t>Central</w:t>
      </w:r>
      <w:r w:rsidR="00465A45">
        <w:rPr>
          <w:sz w:val="20"/>
        </w:rPr>
        <w:t xml:space="preserve"> U.S.</w:t>
      </w:r>
      <w:r w:rsidRPr="003E1E7C">
        <w:rPr>
          <w:sz w:val="20"/>
        </w:rPr>
        <w:t xml:space="preserve"> time, each Business Day.</w:t>
      </w:r>
    </w:p>
    <w:p w14:paraId="56D3B731" w14:textId="5A4C0E5B" w:rsidR="00071C49" w:rsidRPr="003E1E7C" w:rsidRDefault="00071C49">
      <w:pPr>
        <w:pStyle w:val="Definitions"/>
        <w:rPr>
          <w:sz w:val="20"/>
        </w:rPr>
      </w:pPr>
      <w:r>
        <w:rPr>
          <w:rStyle w:val="Defterm"/>
          <w:b w:val="0"/>
          <w:color w:val="auto"/>
          <w:sz w:val="20"/>
        </w:rPr>
        <w:t xml:space="preserve">Principal User: </w:t>
      </w:r>
      <w:proofErr w:type="gramStart"/>
      <w:r>
        <w:rPr>
          <w:rStyle w:val="Defterm"/>
          <w:b w:val="0"/>
          <w:color w:val="auto"/>
          <w:sz w:val="20"/>
        </w:rPr>
        <w:t>an</w:t>
      </w:r>
      <w:proofErr w:type="gramEnd"/>
      <w:r>
        <w:rPr>
          <w:rStyle w:val="Defterm"/>
          <w:b w:val="0"/>
          <w:color w:val="auto"/>
          <w:sz w:val="20"/>
        </w:rPr>
        <w:t xml:space="preserve"> Authorized User who is authorized by the Customer and appointed by the Customer as the primary Authorized User for a </w:t>
      </w:r>
      <w:r w:rsidR="009F6052">
        <w:rPr>
          <w:rStyle w:val="Defterm"/>
          <w:b w:val="0"/>
          <w:color w:val="auto"/>
          <w:sz w:val="20"/>
        </w:rPr>
        <w:t xml:space="preserve">School </w:t>
      </w:r>
      <w:proofErr w:type="spellStart"/>
      <w:r w:rsidR="009F6052">
        <w:rPr>
          <w:rStyle w:val="Defterm"/>
          <w:b w:val="0"/>
          <w:color w:val="auto"/>
          <w:sz w:val="20"/>
        </w:rPr>
        <w:t>Subcription</w:t>
      </w:r>
      <w:proofErr w:type="spellEnd"/>
      <w:r>
        <w:rPr>
          <w:rStyle w:val="Defterm"/>
          <w:b w:val="0"/>
          <w:color w:val="auto"/>
          <w:sz w:val="20"/>
        </w:rPr>
        <w:t xml:space="preserve"> and who shall</w:t>
      </w:r>
      <w:r w:rsidR="00B03916">
        <w:rPr>
          <w:rStyle w:val="Defterm"/>
          <w:b w:val="0"/>
          <w:color w:val="auto"/>
          <w:sz w:val="20"/>
        </w:rPr>
        <w:t xml:space="preserve"> have</w:t>
      </w:r>
      <w:r>
        <w:rPr>
          <w:rStyle w:val="Defterm"/>
          <w:b w:val="0"/>
          <w:color w:val="auto"/>
          <w:sz w:val="20"/>
        </w:rPr>
        <w:t xml:space="preserve"> full authority to</w:t>
      </w:r>
      <w:r w:rsidR="00F821BD">
        <w:rPr>
          <w:rStyle w:val="Defterm"/>
          <w:b w:val="0"/>
          <w:color w:val="auto"/>
          <w:sz w:val="20"/>
        </w:rPr>
        <w:t xml:space="preserve"> access and use </w:t>
      </w:r>
      <w:r>
        <w:rPr>
          <w:rStyle w:val="Defterm"/>
          <w:b w:val="0"/>
          <w:color w:val="auto"/>
          <w:sz w:val="20"/>
        </w:rPr>
        <w:t xml:space="preserve">Services and </w:t>
      </w:r>
      <w:r w:rsidR="004609FF">
        <w:rPr>
          <w:rStyle w:val="Defterm"/>
          <w:b w:val="0"/>
          <w:color w:val="auto"/>
          <w:sz w:val="20"/>
        </w:rPr>
        <w:t>Documentation</w:t>
      </w:r>
      <w:r>
        <w:rPr>
          <w:rStyle w:val="Defterm"/>
          <w:b w:val="0"/>
          <w:color w:val="auto"/>
          <w:sz w:val="20"/>
        </w:rPr>
        <w:t>.</w:t>
      </w:r>
    </w:p>
    <w:p w14:paraId="1327ABD2" w14:textId="77777777" w:rsidR="006F757C" w:rsidRPr="003E1E7C" w:rsidRDefault="006130C1">
      <w:pPr>
        <w:pStyle w:val="Definitions"/>
        <w:rPr>
          <w:sz w:val="20"/>
        </w:rPr>
      </w:pPr>
      <w:r w:rsidRPr="003E1E7C">
        <w:rPr>
          <w:rStyle w:val="Defterm"/>
          <w:b w:val="0"/>
          <w:color w:val="auto"/>
          <w:sz w:val="20"/>
        </w:rPr>
        <w:t>Renewal Period</w:t>
      </w:r>
      <w:r w:rsidRPr="003E1E7C">
        <w:rPr>
          <w:sz w:val="20"/>
        </w:rPr>
        <w:t xml:space="preserve">: the period described in clause </w:t>
      </w:r>
      <w:r w:rsidR="006F757C" w:rsidRPr="003E1E7C">
        <w:rPr>
          <w:sz w:val="20"/>
        </w:rPr>
        <w:fldChar w:fldCharType="begin"/>
      </w:r>
      <w:r w:rsidRPr="003E1E7C">
        <w:rPr>
          <w:sz w:val="20"/>
        </w:rPr>
        <w:instrText xml:space="preserve">REF "a819484" \h \w </w:instrText>
      </w:r>
      <w:r w:rsidR="003E1E7C">
        <w:rPr>
          <w:sz w:val="20"/>
        </w:rPr>
        <w:instrText xml:space="preserve"> \* MERGEFORMAT </w:instrText>
      </w:r>
      <w:r w:rsidR="006F757C" w:rsidRPr="003E1E7C">
        <w:rPr>
          <w:sz w:val="20"/>
        </w:rPr>
      </w:r>
      <w:r w:rsidR="006F757C" w:rsidRPr="003E1E7C">
        <w:rPr>
          <w:sz w:val="20"/>
        </w:rPr>
        <w:fldChar w:fldCharType="separate"/>
      </w:r>
      <w:r w:rsidR="009657F6" w:rsidRPr="003E1E7C">
        <w:rPr>
          <w:sz w:val="20"/>
        </w:rPr>
        <w:t>14.1</w:t>
      </w:r>
      <w:r w:rsidR="006F757C" w:rsidRPr="003E1E7C">
        <w:rPr>
          <w:sz w:val="20"/>
        </w:rPr>
        <w:fldChar w:fldCharType="end"/>
      </w:r>
      <w:r w:rsidRPr="003E1E7C">
        <w:rPr>
          <w:sz w:val="20"/>
        </w:rPr>
        <w:t>.</w:t>
      </w:r>
    </w:p>
    <w:p w14:paraId="73F742AB" w14:textId="77777777" w:rsidR="006F757C" w:rsidRPr="003E1E7C" w:rsidRDefault="006130C1">
      <w:pPr>
        <w:pStyle w:val="Definitions"/>
        <w:rPr>
          <w:sz w:val="20"/>
        </w:rPr>
      </w:pPr>
      <w:r w:rsidRPr="003E1E7C">
        <w:rPr>
          <w:rStyle w:val="Defterm"/>
          <w:b w:val="0"/>
          <w:color w:val="auto"/>
          <w:sz w:val="20"/>
        </w:rPr>
        <w:t>Services</w:t>
      </w:r>
      <w:r w:rsidRPr="003E1E7C">
        <w:rPr>
          <w:sz w:val="20"/>
        </w:rPr>
        <w:t xml:space="preserve">: the subscription services provided by the Supplier to the Customer under this agreement via </w:t>
      </w:r>
      <w:r w:rsidR="00465A45">
        <w:rPr>
          <w:sz w:val="20"/>
        </w:rPr>
        <w:t>rankonesport.com</w:t>
      </w:r>
      <w:r w:rsidRPr="003E1E7C">
        <w:rPr>
          <w:sz w:val="20"/>
        </w:rPr>
        <w:t xml:space="preserve"> or any other website notified to the Customer by the Supplier from time to time, as more particularly described in the Documentation.</w:t>
      </w:r>
    </w:p>
    <w:p w14:paraId="6FC5A0D7" w14:textId="77777777" w:rsidR="006F757C" w:rsidRPr="003E1E7C" w:rsidRDefault="006130C1">
      <w:pPr>
        <w:pStyle w:val="Definitions"/>
        <w:rPr>
          <w:sz w:val="20"/>
        </w:rPr>
      </w:pPr>
      <w:r w:rsidRPr="003E1E7C">
        <w:rPr>
          <w:rStyle w:val="Defterm"/>
          <w:b w:val="0"/>
          <w:color w:val="auto"/>
          <w:sz w:val="20"/>
        </w:rPr>
        <w:t>Software</w:t>
      </w:r>
      <w:r w:rsidRPr="003E1E7C">
        <w:rPr>
          <w:sz w:val="20"/>
        </w:rPr>
        <w:t>: the online software applications provided by the Supplier as part of the Services.</w:t>
      </w:r>
    </w:p>
    <w:p w14:paraId="0BB848BA" w14:textId="62543B6E" w:rsidR="006F757C" w:rsidRPr="003E1E7C" w:rsidRDefault="006130C1">
      <w:pPr>
        <w:pStyle w:val="Definitions"/>
        <w:rPr>
          <w:sz w:val="20"/>
        </w:rPr>
      </w:pPr>
      <w:r w:rsidRPr="003E1E7C">
        <w:rPr>
          <w:rStyle w:val="Defterm"/>
          <w:b w:val="0"/>
          <w:color w:val="auto"/>
          <w:sz w:val="20"/>
        </w:rPr>
        <w:t>Subscription Fees</w:t>
      </w:r>
      <w:r w:rsidRPr="003E1E7C">
        <w:rPr>
          <w:sz w:val="20"/>
        </w:rPr>
        <w:t xml:space="preserve">: the subscription fees payable by the Customer to the Supplier for the </w:t>
      </w:r>
      <w:r w:rsidR="009F6052">
        <w:rPr>
          <w:sz w:val="20"/>
        </w:rPr>
        <w:t xml:space="preserve">School </w:t>
      </w:r>
      <w:proofErr w:type="spellStart"/>
      <w:r w:rsidR="009F6052">
        <w:rPr>
          <w:sz w:val="20"/>
        </w:rPr>
        <w:t>Subcription</w:t>
      </w:r>
      <w:r w:rsidRPr="003E1E7C">
        <w:rPr>
          <w:sz w:val="20"/>
        </w:rPr>
        <w:t>s</w:t>
      </w:r>
      <w:proofErr w:type="spellEnd"/>
      <w:r w:rsidRPr="003E1E7C">
        <w:rPr>
          <w:sz w:val="20"/>
        </w:rPr>
        <w:t xml:space="preserve">, as set out in paragraph </w:t>
      </w:r>
      <w:r w:rsidR="006F757C" w:rsidRPr="003E1E7C">
        <w:rPr>
          <w:sz w:val="20"/>
        </w:rPr>
        <w:fldChar w:fldCharType="begin"/>
      </w:r>
      <w:r w:rsidRPr="003E1E7C">
        <w:rPr>
          <w:sz w:val="20"/>
        </w:rPr>
        <w:instrText xml:space="preserve">REF "a171538" \h \w </w:instrText>
      </w:r>
      <w:r w:rsidR="003E1E7C">
        <w:rPr>
          <w:sz w:val="20"/>
        </w:rPr>
        <w:instrText xml:space="preserve"> \* MERGEFORMAT </w:instrText>
      </w:r>
      <w:r w:rsidR="006F757C" w:rsidRPr="003E1E7C">
        <w:rPr>
          <w:sz w:val="20"/>
        </w:rPr>
      </w:r>
      <w:r w:rsidR="006F757C" w:rsidRPr="003E1E7C">
        <w:rPr>
          <w:sz w:val="20"/>
        </w:rPr>
        <w:fldChar w:fldCharType="separate"/>
      </w:r>
      <w:r w:rsidR="009657F6" w:rsidRPr="003E1E7C">
        <w:rPr>
          <w:sz w:val="20"/>
        </w:rPr>
        <w:t>1</w:t>
      </w:r>
      <w:r w:rsidR="006F757C" w:rsidRPr="003E1E7C">
        <w:rPr>
          <w:sz w:val="20"/>
        </w:rPr>
        <w:fldChar w:fldCharType="end"/>
      </w:r>
      <w:r w:rsidRPr="003E1E7C">
        <w:rPr>
          <w:sz w:val="20"/>
        </w:rPr>
        <w:t xml:space="preserve"> of </w:t>
      </w:r>
      <w:r w:rsidR="006F757C" w:rsidRPr="003E1E7C">
        <w:rPr>
          <w:sz w:val="20"/>
        </w:rPr>
        <w:fldChar w:fldCharType="begin"/>
      </w:r>
      <w:r w:rsidRPr="003E1E7C">
        <w:rPr>
          <w:sz w:val="20"/>
        </w:rPr>
        <w:instrText xml:space="preserve">REF "a167493" \h \w </w:instrText>
      </w:r>
      <w:r w:rsidR="003E1E7C">
        <w:rPr>
          <w:sz w:val="20"/>
        </w:rPr>
        <w:instrText xml:space="preserve"> \* MERGEFORMAT </w:instrText>
      </w:r>
      <w:r w:rsidR="006F757C" w:rsidRPr="003E1E7C">
        <w:rPr>
          <w:sz w:val="20"/>
        </w:rPr>
      </w:r>
      <w:r w:rsidR="006F757C" w:rsidRPr="003E1E7C">
        <w:rPr>
          <w:sz w:val="20"/>
        </w:rPr>
        <w:fldChar w:fldCharType="separate"/>
      </w:r>
      <w:r w:rsidR="009657F6" w:rsidRPr="003E1E7C">
        <w:rPr>
          <w:sz w:val="20"/>
        </w:rPr>
        <w:t>Schedule 1</w:t>
      </w:r>
      <w:r w:rsidR="006F757C" w:rsidRPr="003E1E7C">
        <w:rPr>
          <w:sz w:val="20"/>
        </w:rPr>
        <w:fldChar w:fldCharType="end"/>
      </w:r>
      <w:r w:rsidRPr="003E1E7C">
        <w:rPr>
          <w:sz w:val="20"/>
        </w:rPr>
        <w:t>.</w:t>
      </w:r>
    </w:p>
    <w:p w14:paraId="37CABB59" w14:textId="77777777" w:rsidR="006F757C" w:rsidRPr="003E1E7C" w:rsidRDefault="006130C1">
      <w:pPr>
        <w:pStyle w:val="Definitions"/>
        <w:rPr>
          <w:sz w:val="20"/>
        </w:rPr>
      </w:pPr>
      <w:r w:rsidRPr="003E1E7C">
        <w:rPr>
          <w:rStyle w:val="Defterm"/>
          <w:b w:val="0"/>
          <w:color w:val="auto"/>
          <w:sz w:val="20"/>
        </w:rPr>
        <w:t>Subscription Term</w:t>
      </w:r>
      <w:r w:rsidRPr="003E1E7C">
        <w:rPr>
          <w:sz w:val="20"/>
        </w:rPr>
        <w:t xml:space="preserve">: has the meaning given in clause </w:t>
      </w:r>
      <w:r w:rsidR="006F757C" w:rsidRPr="003E1E7C">
        <w:rPr>
          <w:sz w:val="20"/>
        </w:rPr>
        <w:fldChar w:fldCharType="begin"/>
      </w:r>
      <w:r w:rsidRPr="003E1E7C">
        <w:rPr>
          <w:sz w:val="20"/>
        </w:rPr>
        <w:instrText xml:space="preserve">REF "a819484" \h \w </w:instrText>
      </w:r>
      <w:r w:rsidR="003E1E7C">
        <w:rPr>
          <w:sz w:val="20"/>
        </w:rPr>
        <w:instrText xml:space="preserve"> \* MERGEFORMAT </w:instrText>
      </w:r>
      <w:r w:rsidR="006F757C" w:rsidRPr="003E1E7C">
        <w:rPr>
          <w:sz w:val="20"/>
        </w:rPr>
      </w:r>
      <w:r w:rsidR="006F757C" w:rsidRPr="003E1E7C">
        <w:rPr>
          <w:sz w:val="20"/>
        </w:rPr>
        <w:fldChar w:fldCharType="separate"/>
      </w:r>
      <w:r w:rsidR="009657F6" w:rsidRPr="003E1E7C">
        <w:rPr>
          <w:sz w:val="20"/>
        </w:rPr>
        <w:t>14.1</w:t>
      </w:r>
      <w:r w:rsidR="006F757C" w:rsidRPr="003E1E7C">
        <w:rPr>
          <w:sz w:val="20"/>
        </w:rPr>
        <w:fldChar w:fldCharType="end"/>
      </w:r>
      <w:r w:rsidRPr="003E1E7C">
        <w:rPr>
          <w:sz w:val="20"/>
        </w:rPr>
        <w:t>.</w:t>
      </w:r>
    </w:p>
    <w:p w14:paraId="77820C83" w14:textId="77777777" w:rsidR="006F757C" w:rsidRDefault="006130C1">
      <w:pPr>
        <w:pStyle w:val="Definitions"/>
        <w:rPr>
          <w:sz w:val="20"/>
        </w:rPr>
      </w:pPr>
      <w:r w:rsidRPr="003E1E7C">
        <w:rPr>
          <w:rStyle w:val="Defterm"/>
          <w:b w:val="0"/>
          <w:color w:val="auto"/>
          <w:sz w:val="20"/>
        </w:rPr>
        <w:t>Support Services Policy</w:t>
      </w:r>
      <w:r w:rsidRPr="003E1E7C">
        <w:rPr>
          <w:sz w:val="20"/>
        </w:rPr>
        <w:t xml:space="preserve">: the Supplier's policy for providing support in relation to the Services as made available at </w:t>
      </w:r>
      <w:r w:rsidR="00465A45">
        <w:rPr>
          <w:sz w:val="20"/>
        </w:rPr>
        <w:t>rankonesport.com</w:t>
      </w:r>
      <w:r w:rsidRPr="003E1E7C">
        <w:rPr>
          <w:sz w:val="20"/>
        </w:rPr>
        <w:t xml:space="preserve"> or such other website address as may be notified to the Customer from time to time.</w:t>
      </w:r>
    </w:p>
    <w:p w14:paraId="5326ECDC" w14:textId="77777777" w:rsidR="00191892" w:rsidRPr="003E1E7C" w:rsidRDefault="00191892">
      <w:pPr>
        <w:pStyle w:val="Definitions"/>
        <w:rPr>
          <w:sz w:val="20"/>
        </w:rPr>
      </w:pPr>
      <w:r>
        <w:rPr>
          <w:sz w:val="20"/>
        </w:rPr>
        <w:t>Supplier School Partner: a school who is a client of Supplier and for which the Customer shall receive information through the Services and Documentation.</w:t>
      </w:r>
    </w:p>
    <w:p w14:paraId="175983B9" w14:textId="126DD1D6" w:rsidR="006F757C" w:rsidRPr="003E1E7C" w:rsidRDefault="009F6052">
      <w:pPr>
        <w:pStyle w:val="Definitions"/>
        <w:rPr>
          <w:sz w:val="20"/>
        </w:rPr>
      </w:pPr>
      <w:r>
        <w:rPr>
          <w:rStyle w:val="Defterm"/>
          <w:b w:val="0"/>
          <w:color w:val="auto"/>
          <w:sz w:val="20"/>
        </w:rPr>
        <w:t xml:space="preserve">School </w:t>
      </w:r>
      <w:proofErr w:type="spellStart"/>
      <w:r>
        <w:rPr>
          <w:rStyle w:val="Defterm"/>
          <w:b w:val="0"/>
          <w:color w:val="auto"/>
          <w:sz w:val="20"/>
        </w:rPr>
        <w:t>Subcription</w:t>
      </w:r>
      <w:r w:rsidR="006130C1" w:rsidRPr="003E1E7C">
        <w:rPr>
          <w:rStyle w:val="Defterm"/>
          <w:b w:val="0"/>
          <w:color w:val="auto"/>
          <w:sz w:val="20"/>
        </w:rPr>
        <w:t>s</w:t>
      </w:r>
      <w:proofErr w:type="spellEnd"/>
      <w:r w:rsidR="006130C1" w:rsidRPr="003E1E7C">
        <w:rPr>
          <w:sz w:val="20"/>
        </w:rPr>
        <w:t xml:space="preserve">: </w:t>
      </w:r>
      <w:proofErr w:type="gramStart"/>
      <w:r w:rsidR="006130C1" w:rsidRPr="003E1E7C">
        <w:rPr>
          <w:sz w:val="20"/>
        </w:rPr>
        <w:t>the</w:t>
      </w:r>
      <w:proofErr w:type="gramEnd"/>
      <w:r w:rsidR="006130C1" w:rsidRPr="003E1E7C">
        <w:rPr>
          <w:sz w:val="20"/>
        </w:rPr>
        <w:t xml:space="preserve"> </w:t>
      </w:r>
      <w:r>
        <w:rPr>
          <w:sz w:val="20"/>
        </w:rPr>
        <w:t xml:space="preserve">School </w:t>
      </w:r>
      <w:proofErr w:type="spellStart"/>
      <w:r>
        <w:rPr>
          <w:sz w:val="20"/>
        </w:rPr>
        <w:t>Subcription</w:t>
      </w:r>
      <w:r w:rsidR="006130C1" w:rsidRPr="003E1E7C">
        <w:rPr>
          <w:sz w:val="20"/>
        </w:rPr>
        <w:t>s</w:t>
      </w:r>
      <w:proofErr w:type="spellEnd"/>
      <w:r w:rsidR="006130C1" w:rsidRPr="003E1E7C">
        <w:rPr>
          <w:sz w:val="20"/>
        </w:rPr>
        <w:t xml:space="preserve"> purchased by the Customer pursuant to clause </w:t>
      </w:r>
      <w:r w:rsidR="006F757C" w:rsidRPr="003E1E7C">
        <w:rPr>
          <w:sz w:val="20"/>
        </w:rPr>
        <w:fldChar w:fldCharType="begin"/>
      </w:r>
      <w:r w:rsidR="006130C1" w:rsidRPr="003E1E7C">
        <w:rPr>
          <w:sz w:val="20"/>
        </w:rPr>
        <w:instrText xml:space="preserve">REF "a877439" \h \w </w:instrText>
      </w:r>
      <w:r w:rsidR="003E1E7C">
        <w:rPr>
          <w:sz w:val="20"/>
        </w:rPr>
        <w:instrText xml:space="preserve"> \* MERGEFORMAT </w:instrText>
      </w:r>
      <w:r w:rsidR="006F757C" w:rsidRPr="003E1E7C">
        <w:rPr>
          <w:sz w:val="20"/>
        </w:rPr>
      </w:r>
      <w:r w:rsidR="006F757C" w:rsidRPr="003E1E7C">
        <w:rPr>
          <w:sz w:val="20"/>
        </w:rPr>
        <w:fldChar w:fldCharType="separate"/>
      </w:r>
      <w:r w:rsidR="009657F6" w:rsidRPr="003E1E7C">
        <w:rPr>
          <w:sz w:val="20"/>
        </w:rPr>
        <w:t>9.1</w:t>
      </w:r>
      <w:r w:rsidR="006F757C" w:rsidRPr="003E1E7C">
        <w:rPr>
          <w:sz w:val="20"/>
        </w:rPr>
        <w:fldChar w:fldCharType="end"/>
      </w:r>
      <w:r w:rsidR="009C3B1B">
        <w:rPr>
          <w:sz w:val="20"/>
        </w:rPr>
        <w:t xml:space="preserve">, each </w:t>
      </w:r>
      <w:r w:rsidR="00B03916">
        <w:rPr>
          <w:sz w:val="20"/>
        </w:rPr>
        <w:t xml:space="preserve">subscription </w:t>
      </w:r>
      <w:r w:rsidR="009C3B1B">
        <w:rPr>
          <w:sz w:val="20"/>
        </w:rPr>
        <w:t xml:space="preserve">shall </w:t>
      </w:r>
      <w:r w:rsidR="006130C1" w:rsidRPr="003E1E7C">
        <w:rPr>
          <w:sz w:val="20"/>
        </w:rPr>
        <w:t xml:space="preserve">entitle </w:t>
      </w:r>
      <w:r w:rsidR="009C3B1B">
        <w:rPr>
          <w:sz w:val="20"/>
        </w:rPr>
        <w:t>one Principal User</w:t>
      </w:r>
      <w:r w:rsidR="004609FF">
        <w:rPr>
          <w:sz w:val="20"/>
        </w:rPr>
        <w:t xml:space="preserve"> to use and access </w:t>
      </w:r>
      <w:r w:rsidR="006130C1" w:rsidRPr="003E1E7C">
        <w:rPr>
          <w:sz w:val="20"/>
        </w:rPr>
        <w:t xml:space="preserve">the Services and the Documentation </w:t>
      </w:r>
      <w:r w:rsidR="009C3B1B">
        <w:rPr>
          <w:sz w:val="20"/>
        </w:rPr>
        <w:t xml:space="preserve">for a particular </w:t>
      </w:r>
      <w:r w:rsidR="00191892">
        <w:rPr>
          <w:sz w:val="20"/>
        </w:rPr>
        <w:t>Supplier School Partner</w:t>
      </w:r>
      <w:r w:rsidR="009C3B1B">
        <w:rPr>
          <w:sz w:val="20"/>
        </w:rPr>
        <w:t xml:space="preserve"> </w:t>
      </w:r>
      <w:r w:rsidR="006130C1" w:rsidRPr="003E1E7C">
        <w:rPr>
          <w:sz w:val="20"/>
        </w:rPr>
        <w:t>in accordance with this agreement.</w:t>
      </w:r>
      <w:r w:rsidR="009C3B1B">
        <w:rPr>
          <w:sz w:val="20"/>
        </w:rPr>
        <w:t xml:space="preserve">  </w:t>
      </w:r>
      <w:r w:rsidR="00191892">
        <w:rPr>
          <w:sz w:val="20"/>
        </w:rPr>
        <w:t>By way of example and f</w:t>
      </w:r>
      <w:r w:rsidR="009C3B1B">
        <w:rPr>
          <w:sz w:val="20"/>
        </w:rPr>
        <w:t xml:space="preserve">or the sake of clarification, three (3) </w:t>
      </w:r>
      <w:r>
        <w:rPr>
          <w:sz w:val="20"/>
        </w:rPr>
        <w:t>School</w:t>
      </w:r>
      <w:r w:rsidR="009C3B1B">
        <w:rPr>
          <w:sz w:val="20"/>
        </w:rPr>
        <w:t xml:space="preserve"> Subscriptions shall be required for a single Principal User to receive access to and use of Services and Documentation </w:t>
      </w:r>
      <w:r w:rsidR="00191892">
        <w:rPr>
          <w:sz w:val="20"/>
        </w:rPr>
        <w:t>related to</w:t>
      </w:r>
      <w:r w:rsidR="009C3B1B">
        <w:rPr>
          <w:sz w:val="20"/>
        </w:rPr>
        <w:t xml:space="preserve"> three (3) distinct </w:t>
      </w:r>
      <w:r w:rsidR="00191892">
        <w:rPr>
          <w:sz w:val="20"/>
        </w:rPr>
        <w:t>Supplier School Partners</w:t>
      </w:r>
      <w:r w:rsidR="009C3B1B">
        <w:rPr>
          <w:sz w:val="20"/>
        </w:rPr>
        <w:t>.</w:t>
      </w:r>
    </w:p>
    <w:p w14:paraId="601F14D7" w14:textId="77777777" w:rsidR="006F757C" w:rsidRPr="003E1E7C" w:rsidRDefault="006130C1">
      <w:pPr>
        <w:pStyle w:val="Definitions"/>
        <w:rPr>
          <w:sz w:val="20"/>
        </w:rPr>
      </w:pPr>
      <w:r w:rsidRPr="003E1E7C">
        <w:rPr>
          <w:rStyle w:val="Defterm"/>
          <w:b w:val="0"/>
          <w:color w:val="auto"/>
          <w:sz w:val="20"/>
        </w:rPr>
        <w:t>Virus</w:t>
      </w:r>
      <w:r w:rsidRPr="003E1E7C">
        <w:rPr>
          <w:sz w:val="20"/>
        </w:rPr>
        <w:t xml:space="preserve">: </w:t>
      </w:r>
      <w:proofErr w:type="spellStart"/>
      <w:r w:rsidRPr="003E1E7C">
        <w:rPr>
          <w:sz w:val="20"/>
        </w:rPr>
        <w:t>any thing</w:t>
      </w:r>
      <w:proofErr w:type="spellEnd"/>
      <w:r w:rsidRPr="003E1E7C">
        <w:rPr>
          <w:sz w:val="20"/>
        </w:rPr>
        <w:t xml:space="preserve"> or device (including any software, code, file or programme) which may: prevent, impair or otherwise adversely affect the operation of any computer software, hardware or network, any telecommunications service, equipment or network or any other service or device; prevent, impair or otherwise adversely affect access to or the operation of any programme or data, including the reliability of any programme or data (whether by re-arranging, altering or erasing the programme or data in whole or part or otherwise); or adversely affect the user experience, including worms, trojan horses, viruses and other similar things or devices.</w:t>
      </w:r>
    </w:p>
    <w:p w14:paraId="236F64A2" w14:textId="77777777" w:rsidR="006F757C" w:rsidRPr="003E1E7C" w:rsidRDefault="006130C1">
      <w:pPr>
        <w:pStyle w:val="Heading2"/>
        <w:rPr>
          <w:color w:val="auto"/>
          <w:sz w:val="20"/>
        </w:rPr>
      </w:pPr>
      <w:r w:rsidRPr="003E1E7C">
        <w:rPr>
          <w:color w:val="auto"/>
          <w:sz w:val="20"/>
        </w:rPr>
        <w:t xml:space="preserve">Clause, </w:t>
      </w:r>
      <w:proofErr w:type="gramStart"/>
      <w:r w:rsidRPr="003E1E7C">
        <w:rPr>
          <w:color w:val="auto"/>
          <w:sz w:val="20"/>
        </w:rPr>
        <w:t>schedule</w:t>
      </w:r>
      <w:proofErr w:type="gramEnd"/>
      <w:r w:rsidRPr="003E1E7C">
        <w:rPr>
          <w:color w:val="auto"/>
          <w:sz w:val="20"/>
        </w:rPr>
        <w:t xml:space="preserve"> and paragraph headings shall not affect the interpretation of this agreement.</w:t>
      </w:r>
    </w:p>
    <w:p w14:paraId="03745D3E" w14:textId="77777777" w:rsidR="006F757C" w:rsidRPr="003E1E7C" w:rsidRDefault="006130C1">
      <w:pPr>
        <w:pStyle w:val="Heading2"/>
        <w:rPr>
          <w:color w:val="auto"/>
          <w:sz w:val="20"/>
        </w:rPr>
      </w:pPr>
      <w:r w:rsidRPr="003E1E7C">
        <w:rPr>
          <w:color w:val="auto"/>
          <w:sz w:val="20"/>
        </w:rPr>
        <w:t xml:space="preserve">A person includes an individual, </w:t>
      </w:r>
      <w:proofErr w:type="gramStart"/>
      <w:r w:rsidRPr="003E1E7C">
        <w:rPr>
          <w:color w:val="auto"/>
          <w:sz w:val="20"/>
        </w:rPr>
        <w:t>corporate</w:t>
      </w:r>
      <w:proofErr w:type="gramEnd"/>
      <w:r w:rsidRPr="003E1E7C">
        <w:rPr>
          <w:color w:val="auto"/>
          <w:sz w:val="20"/>
        </w:rPr>
        <w:t xml:space="preserve"> or unincorporated body (whether or not having separate legal personality) [and that person's legal and personal representatives, successors or permitted assigns].</w:t>
      </w:r>
    </w:p>
    <w:p w14:paraId="2229C474" w14:textId="77777777" w:rsidR="006F757C" w:rsidRPr="003E1E7C" w:rsidRDefault="006130C1">
      <w:pPr>
        <w:pStyle w:val="Heading2"/>
        <w:rPr>
          <w:color w:val="auto"/>
          <w:sz w:val="20"/>
        </w:rPr>
      </w:pPr>
      <w:r w:rsidRPr="003E1E7C">
        <w:rPr>
          <w:color w:val="auto"/>
          <w:sz w:val="20"/>
        </w:rPr>
        <w:t xml:space="preserve">A reference to a company shall include any company, </w:t>
      </w:r>
      <w:proofErr w:type="gramStart"/>
      <w:r w:rsidRPr="003E1E7C">
        <w:rPr>
          <w:color w:val="auto"/>
          <w:sz w:val="20"/>
        </w:rPr>
        <w:t>corporation</w:t>
      </w:r>
      <w:proofErr w:type="gramEnd"/>
      <w:r w:rsidRPr="003E1E7C">
        <w:rPr>
          <w:color w:val="auto"/>
          <w:sz w:val="20"/>
        </w:rPr>
        <w:t xml:space="preserve"> or other body corporate, wherever and however incorporated or established.</w:t>
      </w:r>
    </w:p>
    <w:p w14:paraId="37626112" w14:textId="77777777" w:rsidR="006F757C" w:rsidRPr="003E1E7C" w:rsidRDefault="006130C1">
      <w:pPr>
        <w:pStyle w:val="Heading2"/>
        <w:rPr>
          <w:color w:val="auto"/>
          <w:sz w:val="20"/>
        </w:rPr>
      </w:pPr>
      <w:r w:rsidRPr="003E1E7C">
        <w:rPr>
          <w:color w:val="auto"/>
          <w:sz w:val="20"/>
        </w:rPr>
        <w:lastRenderedPageBreak/>
        <w:t>Words in the singular shall include the plural and vice versa.</w:t>
      </w:r>
    </w:p>
    <w:p w14:paraId="5432BB97" w14:textId="77777777" w:rsidR="006F757C" w:rsidRPr="003E1E7C" w:rsidRDefault="006130C1">
      <w:pPr>
        <w:pStyle w:val="Heading2"/>
        <w:rPr>
          <w:color w:val="auto"/>
          <w:sz w:val="20"/>
        </w:rPr>
      </w:pPr>
      <w:r w:rsidRPr="003E1E7C">
        <w:rPr>
          <w:color w:val="auto"/>
          <w:sz w:val="20"/>
        </w:rPr>
        <w:t>A reference to one gender shall include a reference to the other genders.</w:t>
      </w:r>
    </w:p>
    <w:p w14:paraId="395377B5" w14:textId="77777777" w:rsidR="006F757C" w:rsidRPr="003E1E7C" w:rsidRDefault="006130C1">
      <w:pPr>
        <w:pStyle w:val="Heading2"/>
        <w:rPr>
          <w:color w:val="auto"/>
          <w:sz w:val="20"/>
        </w:rPr>
      </w:pPr>
      <w:r w:rsidRPr="003E1E7C">
        <w:rPr>
          <w:color w:val="auto"/>
          <w:sz w:val="20"/>
        </w:rPr>
        <w:t>A reference to a statute or statutory provision is a reference to it as it is in force for the time being, taking account of any amendment, extension, or re-enactment and includes any subordinate legislation for the time being in force made under it.</w:t>
      </w:r>
    </w:p>
    <w:p w14:paraId="52242B27" w14:textId="77777777" w:rsidR="006F757C" w:rsidRPr="003E1E7C" w:rsidRDefault="006130C1">
      <w:pPr>
        <w:pStyle w:val="Heading2"/>
        <w:rPr>
          <w:color w:val="auto"/>
          <w:sz w:val="20"/>
        </w:rPr>
      </w:pPr>
      <w:r w:rsidRPr="003E1E7C">
        <w:rPr>
          <w:color w:val="auto"/>
          <w:sz w:val="20"/>
        </w:rPr>
        <w:t>A reference to writing or written includes faxes but not e-mail.</w:t>
      </w:r>
    </w:p>
    <w:p w14:paraId="50984D2F" w14:textId="77777777" w:rsidR="006F757C" w:rsidRPr="003E1E7C" w:rsidRDefault="006130C1">
      <w:pPr>
        <w:pStyle w:val="Heading2"/>
        <w:rPr>
          <w:color w:val="auto"/>
          <w:sz w:val="20"/>
        </w:rPr>
      </w:pPr>
      <w:r w:rsidRPr="003E1E7C">
        <w:rPr>
          <w:color w:val="auto"/>
          <w:sz w:val="20"/>
        </w:rPr>
        <w:t>References to clauses and schedules are to the clauses and schedules of this agreement; references to paragraphs are to paragraphs of the relevant schedule to this agreement.</w:t>
      </w:r>
    </w:p>
    <w:p w14:paraId="7DD5F1FE" w14:textId="1D335C74" w:rsidR="006F757C" w:rsidRPr="003E1E7C" w:rsidRDefault="009F6052">
      <w:pPr>
        <w:pStyle w:val="Heading1"/>
        <w:rPr>
          <w:b w:val="0"/>
          <w:smallCaps w:val="0"/>
          <w:sz w:val="20"/>
        </w:rPr>
      </w:pPr>
      <w:bookmarkStart w:id="4" w:name="a522918"/>
      <w:bookmarkStart w:id="5" w:name="_Toc80703151"/>
      <w:r>
        <w:rPr>
          <w:b w:val="0"/>
          <w:smallCaps w:val="0"/>
          <w:sz w:val="20"/>
        </w:rPr>
        <w:t xml:space="preserve">School </w:t>
      </w:r>
      <w:proofErr w:type="spellStart"/>
      <w:r>
        <w:rPr>
          <w:b w:val="0"/>
          <w:smallCaps w:val="0"/>
          <w:sz w:val="20"/>
        </w:rPr>
        <w:t>Subcription</w:t>
      </w:r>
      <w:r w:rsidR="006130C1" w:rsidRPr="003E1E7C">
        <w:rPr>
          <w:b w:val="0"/>
          <w:smallCaps w:val="0"/>
          <w:sz w:val="20"/>
        </w:rPr>
        <w:t>s</w:t>
      </w:r>
      <w:bookmarkEnd w:id="4"/>
      <w:bookmarkEnd w:id="5"/>
      <w:proofErr w:type="spellEnd"/>
    </w:p>
    <w:p w14:paraId="13B18906" w14:textId="6B019E74" w:rsidR="006F757C" w:rsidRPr="003E1E7C" w:rsidRDefault="006130C1">
      <w:pPr>
        <w:pStyle w:val="Heading2"/>
        <w:rPr>
          <w:color w:val="auto"/>
          <w:sz w:val="20"/>
        </w:rPr>
      </w:pPr>
      <w:r w:rsidRPr="003E1E7C">
        <w:rPr>
          <w:color w:val="auto"/>
          <w:sz w:val="20"/>
        </w:rPr>
        <w:t xml:space="preserve">Subject to the Customer purchasing the </w:t>
      </w:r>
      <w:r w:rsidR="009F6052">
        <w:rPr>
          <w:color w:val="auto"/>
          <w:sz w:val="20"/>
        </w:rPr>
        <w:t xml:space="preserve">School </w:t>
      </w:r>
      <w:proofErr w:type="spellStart"/>
      <w:r w:rsidR="009F6052">
        <w:rPr>
          <w:color w:val="auto"/>
          <w:sz w:val="20"/>
        </w:rPr>
        <w:t>Subcription</w:t>
      </w:r>
      <w:r w:rsidRPr="003E1E7C">
        <w:rPr>
          <w:color w:val="auto"/>
          <w:sz w:val="20"/>
        </w:rPr>
        <w:t>s</w:t>
      </w:r>
      <w:proofErr w:type="spellEnd"/>
      <w:r w:rsidRPr="003E1E7C">
        <w:rPr>
          <w:color w:val="auto"/>
          <w:sz w:val="20"/>
        </w:rPr>
        <w:t xml:space="preserve"> in accordance with clause </w:t>
      </w:r>
      <w:r w:rsidR="006F757C" w:rsidRPr="003E1E7C">
        <w:rPr>
          <w:color w:val="auto"/>
          <w:sz w:val="20"/>
        </w:rPr>
        <w:fldChar w:fldCharType="begin"/>
      </w:r>
      <w:r w:rsidRPr="003E1E7C">
        <w:rPr>
          <w:color w:val="auto"/>
          <w:sz w:val="20"/>
        </w:rPr>
        <w:instrText xml:space="preserve">REF "a801736" \h \w </w:instrText>
      </w:r>
      <w:r w:rsidR="003E1E7C">
        <w:rPr>
          <w:color w:val="auto"/>
          <w:sz w:val="20"/>
        </w:rPr>
        <w:instrText xml:space="preserve"> \* MERGEFORMAT </w:instrText>
      </w:r>
      <w:r w:rsidR="006F757C" w:rsidRPr="003E1E7C">
        <w:rPr>
          <w:color w:val="auto"/>
          <w:sz w:val="20"/>
        </w:rPr>
      </w:r>
      <w:r w:rsidR="006F757C" w:rsidRPr="003E1E7C">
        <w:rPr>
          <w:color w:val="auto"/>
          <w:sz w:val="20"/>
        </w:rPr>
        <w:fldChar w:fldCharType="separate"/>
      </w:r>
      <w:r w:rsidR="009657F6" w:rsidRPr="003E1E7C">
        <w:rPr>
          <w:color w:val="auto"/>
          <w:sz w:val="20"/>
        </w:rPr>
        <w:t>3.3</w:t>
      </w:r>
      <w:r w:rsidR="006F757C" w:rsidRPr="003E1E7C">
        <w:rPr>
          <w:color w:val="auto"/>
          <w:sz w:val="20"/>
        </w:rPr>
        <w:fldChar w:fldCharType="end"/>
      </w:r>
      <w:r w:rsidRPr="003E1E7C">
        <w:rPr>
          <w:color w:val="auto"/>
          <w:sz w:val="20"/>
        </w:rPr>
        <w:t xml:space="preserve"> and clause </w:t>
      </w:r>
      <w:r w:rsidR="006F757C" w:rsidRPr="003E1E7C">
        <w:rPr>
          <w:color w:val="auto"/>
          <w:sz w:val="20"/>
        </w:rPr>
        <w:fldChar w:fldCharType="begin"/>
      </w:r>
      <w:r w:rsidRPr="003E1E7C">
        <w:rPr>
          <w:color w:val="auto"/>
          <w:sz w:val="20"/>
        </w:rPr>
        <w:instrText xml:space="preserve">REF "a877439" \h \w </w:instrText>
      </w:r>
      <w:r w:rsidR="003E1E7C">
        <w:rPr>
          <w:color w:val="auto"/>
          <w:sz w:val="20"/>
        </w:rPr>
        <w:instrText xml:space="preserve"> \* MERGEFORMAT </w:instrText>
      </w:r>
      <w:r w:rsidR="006F757C" w:rsidRPr="003E1E7C">
        <w:rPr>
          <w:color w:val="auto"/>
          <w:sz w:val="20"/>
        </w:rPr>
      </w:r>
      <w:r w:rsidR="006F757C" w:rsidRPr="003E1E7C">
        <w:rPr>
          <w:color w:val="auto"/>
          <w:sz w:val="20"/>
        </w:rPr>
        <w:fldChar w:fldCharType="separate"/>
      </w:r>
      <w:r w:rsidR="009657F6" w:rsidRPr="003E1E7C">
        <w:rPr>
          <w:color w:val="auto"/>
          <w:sz w:val="20"/>
        </w:rPr>
        <w:t>9.1</w:t>
      </w:r>
      <w:r w:rsidR="006F757C" w:rsidRPr="003E1E7C">
        <w:rPr>
          <w:color w:val="auto"/>
          <w:sz w:val="20"/>
        </w:rPr>
        <w:fldChar w:fldCharType="end"/>
      </w:r>
      <w:r w:rsidRPr="003E1E7C">
        <w:rPr>
          <w:color w:val="auto"/>
          <w:sz w:val="20"/>
        </w:rPr>
        <w:t xml:space="preserve">, the  restrictions set out in this clause </w:t>
      </w:r>
      <w:r w:rsidR="006F757C" w:rsidRPr="003E1E7C">
        <w:rPr>
          <w:color w:val="auto"/>
          <w:sz w:val="20"/>
        </w:rPr>
        <w:fldChar w:fldCharType="begin"/>
      </w:r>
      <w:r w:rsidRPr="003E1E7C">
        <w:rPr>
          <w:color w:val="auto"/>
          <w:sz w:val="20"/>
        </w:rPr>
        <w:instrText xml:space="preserve">REF "a522918" \h \w </w:instrText>
      </w:r>
      <w:r w:rsidR="003E1E7C">
        <w:rPr>
          <w:color w:val="auto"/>
          <w:sz w:val="20"/>
        </w:rPr>
        <w:instrText xml:space="preserve"> \* MERGEFORMAT </w:instrText>
      </w:r>
      <w:r w:rsidR="006F757C" w:rsidRPr="003E1E7C">
        <w:rPr>
          <w:color w:val="auto"/>
          <w:sz w:val="20"/>
        </w:rPr>
      </w:r>
      <w:r w:rsidR="006F757C" w:rsidRPr="003E1E7C">
        <w:rPr>
          <w:color w:val="auto"/>
          <w:sz w:val="20"/>
        </w:rPr>
        <w:fldChar w:fldCharType="separate"/>
      </w:r>
      <w:r w:rsidR="009657F6" w:rsidRPr="003E1E7C">
        <w:rPr>
          <w:color w:val="auto"/>
          <w:sz w:val="20"/>
        </w:rPr>
        <w:t>2</w:t>
      </w:r>
      <w:r w:rsidR="006F757C" w:rsidRPr="003E1E7C">
        <w:rPr>
          <w:color w:val="auto"/>
          <w:sz w:val="20"/>
        </w:rPr>
        <w:fldChar w:fldCharType="end"/>
      </w:r>
      <w:r w:rsidRPr="003E1E7C">
        <w:rPr>
          <w:color w:val="auto"/>
          <w:sz w:val="20"/>
        </w:rPr>
        <w:t xml:space="preserve"> and the other terms and conditions of this agreement, the Supplier hereby grants to the Customer a non-exclusive, non-transferable right to permit the </w:t>
      </w:r>
      <w:r w:rsidR="00465A45">
        <w:rPr>
          <w:color w:val="auto"/>
          <w:sz w:val="20"/>
        </w:rPr>
        <w:t>Authorized</w:t>
      </w:r>
      <w:r w:rsidRPr="003E1E7C">
        <w:rPr>
          <w:color w:val="auto"/>
          <w:sz w:val="20"/>
        </w:rPr>
        <w:t xml:space="preserve"> Users to use the Services and the Documentation during the Subscription Term solely for the Customer's internal business operations.</w:t>
      </w:r>
    </w:p>
    <w:p w14:paraId="1CE26673" w14:textId="77777777" w:rsidR="006F757C" w:rsidRPr="003E1E7C" w:rsidRDefault="006130C1">
      <w:pPr>
        <w:pStyle w:val="Heading2"/>
        <w:rPr>
          <w:color w:val="auto"/>
          <w:sz w:val="20"/>
        </w:rPr>
      </w:pPr>
      <w:r w:rsidRPr="003E1E7C">
        <w:rPr>
          <w:color w:val="auto"/>
          <w:sz w:val="20"/>
        </w:rPr>
        <w:t xml:space="preserve">In relation to the </w:t>
      </w:r>
      <w:r w:rsidR="00465A45">
        <w:rPr>
          <w:color w:val="auto"/>
          <w:sz w:val="20"/>
        </w:rPr>
        <w:t>Authorized</w:t>
      </w:r>
      <w:r w:rsidRPr="003E1E7C">
        <w:rPr>
          <w:color w:val="auto"/>
          <w:sz w:val="20"/>
        </w:rPr>
        <w:t xml:space="preserve"> Users, the Customer undertakes that:</w:t>
      </w:r>
    </w:p>
    <w:p w14:paraId="34811741" w14:textId="0C16F246" w:rsidR="006F757C" w:rsidRPr="003E1E7C" w:rsidRDefault="006130C1">
      <w:pPr>
        <w:pStyle w:val="Heading3"/>
        <w:rPr>
          <w:sz w:val="20"/>
        </w:rPr>
      </w:pPr>
      <w:r w:rsidRPr="003E1E7C">
        <w:rPr>
          <w:sz w:val="20"/>
        </w:rPr>
        <w:t xml:space="preserve">the maximum number of </w:t>
      </w:r>
      <w:r w:rsidR="009C3B1B">
        <w:rPr>
          <w:sz w:val="20"/>
        </w:rPr>
        <w:t>Principal Users</w:t>
      </w:r>
      <w:r w:rsidRPr="003E1E7C">
        <w:rPr>
          <w:sz w:val="20"/>
        </w:rPr>
        <w:t xml:space="preserve"> that it </w:t>
      </w:r>
      <w:r w:rsidR="00E726FE">
        <w:rPr>
          <w:sz w:val="20"/>
        </w:rPr>
        <w:t>authorize</w:t>
      </w:r>
      <w:r w:rsidRPr="003E1E7C">
        <w:rPr>
          <w:sz w:val="20"/>
        </w:rPr>
        <w:t xml:space="preserve">s to access and use the Services and the Documentation shall not exceed the number of </w:t>
      </w:r>
      <w:r w:rsidR="009F6052">
        <w:rPr>
          <w:sz w:val="20"/>
        </w:rPr>
        <w:t xml:space="preserve">School </w:t>
      </w:r>
      <w:proofErr w:type="spellStart"/>
      <w:r w:rsidR="009F6052">
        <w:rPr>
          <w:sz w:val="20"/>
        </w:rPr>
        <w:t>Subcription</w:t>
      </w:r>
      <w:r w:rsidRPr="003E1E7C">
        <w:rPr>
          <w:sz w:val="20"/>
        </w:rPr>
        <w:t>s</w:t>
      </w:r>
      <w:proofErr w:type="spellEnd"/>
      <w:r w:rsidRPr="003E1E7C">
        <w:rPr>
          <w:sz w:val="20"/>
        </w:rPr>
        <w:t xml:space="preserve"> it has purchased from time to </w:t>
      </w:r>
      <w:proofErr w:type="gramStart"/>
      <w:r w:rsidRPr="003E1E7C">
        <w:rPr>
          <w:sz w:val="20"/>
        </w:rPr>
        <w:t>time;</w:t>
      </w:r>
      <w:proofErr w:type="gramEnd"/>
    </w:p>
    <w:p w14:paraId="5765EB68" w14:textId="6044A9A2" w:rsidR="006F757C" w:rsidRPr="003E1E7C" w:rsidRDefault="006130C1">
      <w:pPr>
        <w:pStyle w:val="Heading3"/>
        <w:rPr>
          <w:sz w:val="20"/>
        </w:rPr>
      </w:pPr>
      <w:r w:rsidRPr="003E1E7C">
        <w:rPr>
          <w:sz w:val="20"/>
        </w:rPr>
        <w:t xml:space="preserve">it will not allow or suffer any </w:t>
      </w:r>
      <w:r w:rsidR="009F6052">
        <w:rPr>
          <w:sz w:val="20"/>
        </w:rPr>
        <w:t xml:space="preserve">School </w:t>
      </w:r>
      <w:proofErr w:type="spellStart"/>
      <w:r w:rsidR="009F6052">
        <w:rPr>
          <w:sz w:val="20"/>
        </w:rPr>
        <w:t>Subcription</w:t>
      </w:r>
      <w:proofErr w:type="spellEnd"/>
      <w:r w:rsidRPr="003E1E7C">
        <w:rPr>
          <w:sz w:val="20"/>
        </w:rPr>
        <w:t xml:space="preserve"> to be used by more than one individual </w:t>
      </w:r>
      <w:r w:rsidR="0054383A">
        <w:rPr>
          <w:sz w:val="20"/>
        </w:rPr>
        <w:t>Principal</w:t>
      </w:r>
      <w:r w:rsidRPr="003E1E7C">
        <w:rPr>
          <w:sz w:val="20"/>
        </w:rPr>
        <w:t xml:space="preserve"> User </w:t>
      </w:r>
      <w:r w:rsidR="0054383A">
        <w:rPr>
          <w:sz w:val="20"/>
        </w:rPr>
        <w:t xml:space="preserve">(and its two affiliated Assistant Users) </w:t>
      </w:r>
      <w:r w:rsidRPr="003E1E7C">
        <w:rPr>
          <w:sz w:val="20"/>
        </w:rPr>
        <w:t xml:space="preserve">unless it has been reassigned in its entirety to another individual </w:t>
      </w:r>
      <w:r w:rsidR="0054383A">
        <w:rPr>
          <w:sz w:val="20"/>
        </w:rPr>
        <w:t>Principal</w:t>
      </w:r>
      <w:r w:rsidRPr="003E1E7C">
        <w:rPr>
          <w:sz w:val="20"/>
        </w:rPr>
        <w:t xml:space="preserve"> User, in which case the prior </w:t>
      </w:r>
      <w:r w:rsidR="0054383A">
        <w:rPr>
          <w:sz w:val="20"/>
        </w:rPr>
        <w:t>Principal</w:t>
      </w:r>
      <w:r w:rsidRPr="003E1E7C">
        <w:rPr>
          <w:sz w:val="20"/>
        </w:rPr>
        <w:t xml:space="preserve"> User shall no longer have any right to access or use the Services and/or </w:t>
      </w:r>
      <w:proofErr w:type="gramStart"/>
      <w:r w:rsidRPr="003E1E7C">
        <w:rPr>
          <w:sz w:val="20"/>
        </w:rPr>
        <w:t>Documentation;</w:t>
      </w:r>
      <w:proofErr w:type="gramEnd"/>
    </w:p>
    <w:p w14:paraId="7C04E9F7" w14:textId="77777777" w:rsidR="006F757C" w:rsidRPr="003E1E7C" w:rsidRDefault="006130C1">
      <w:pPr>
        <w:pStyle w:val="Heading3"/>
        <w:rPr>
          <w:sz w:val="20"/>
        </w:rPr>
      </w:pPr>
      <w:r w:rsidRPr="003E1E7C">
        <w:rPr>
          <w:sz w:val="20"/>
        </w:rPr>
        <w:t xml:space="preserve">each </w:t>
      </w:r>
      <w:r w:rsidR="00465A45">
        <w:rPr>
          <w:sz w:val="20"/>
        </w:rPr>
        <w:t>Authorized</w:t>
      </w:r>
      <w:r w:rsidRPr="003E1E7C">
        <w:rPr>
          <w:sz w:val="20"/>
        </w:rPr>
        <w:t xml:space="preserve"> User shall keep a secure password for his use of the Services and Documentation, that such password shall be </w:t>
      </w:r>
      <w:proofErr w:type="gramStart"/>
      <w:r w:rsidRPr="003E1E7C">
        <w:rPr>
          <w:sz w:val="20"/>
        </w:rPr>
        <w:t>confidential;</w:t>
      </w:r>
      <w:proofErr w:type="gramEnd"/>
    </w:p>
    <w:p w14:paraId="6390AC3A" w14:textId="77777777" w:rsidR="006F757C" w:rsidRPr="003E1E7C" w:rsidRDefault="006130C1">
      <w:pPr>
        <w:pStyle w:val="Heading3"/>
        <w:rPr>
          <w:sz w:val="20"/>
        </w:rPr>
      </w:pPr>
      <w:bookmarkStart w:id="6" w:name="a859728"/>
      <w:r w:rsidRPr="003E1E7C">
        <w:rPr>
          <w:sz w:val="20"/>
        </w:rPr>
        <w:t xml:space="preserve">it shall maintain a written, up to date list of current </w:t>
      </w:r>
      <w:r w:rsidR="00465A45">
        <w:rPr>
          <w:sz w:val="20"/>
        </w:rPr>
        <w:t>Authorized</w:t>
      </w:r>
      <w:r w:rsidRPr="003E1E7C">
        <w:rPr>
          <w:sz w:val="20"/>
        </w:rPr>
        <w:t xml:space="preserve"> Users and provide such list to the Supplier within [5] Business Days of the Supplier’s written request at any time or </w:t>
      </w:r>
      <w:proofErr w:type="gramStart"/>
      <w:r w:rsidRPr="003E1E7C">
        <w:rPr>
          <w:sz w:val="20"/>
        </w:rPr>
        <w:t>times;</w:t>
      </w:r>
      <w:bookmarkEnd w:id="6"/>
      <w:proofErr w:type="gramEnd"/>
    </w:p>
    <w:p w14:paraId="402C24E2" w14:textId="77777777" w:rsidR="006F757C" w:rsidRPr="003E1E7C" w:rsidRDefault="006130C1">
      <w:pPr>
        <w:pStyle w:val="Heading3"/>
        <w:rPr>
          <w:sz w:val="20"/>
        </w:rPr>
      </w:pPr>
      <w:bookmarkStart w:id="7" w:name="a674100"/>
      <w:r w:rsidRPr="003E1E7C">
        <w:rPr>
          <w:sz w:val="20"/>
        </w:rPr>
        <w:t xml:space="preserve">it shall permit the Supplier to audit the Services </w:t>
      </w:r>
      <w:proofErr w:type="gramStart"/>
      <w:r w:rsidRPr="003E1E7C">
        <w:rPr>
          <w:sz w:val="20"/>
        </w:rPr>
        <w:t>in order to</w:t>
      </w:r>
      <w:proofErr w:type="gramEnd"/>
      <w:r w:rsidRPr="003E1E7C">
        <w:rPr>
          <w:sz w:val="20"/>
        </w:rPr>
        <w:t xml:space="preserve"> establish the name and password of each </w:t>
      </w:r>
      <w:r w:rsidR="00465A45">
        <w:rPr>
          <w:sz w:val="20"/>
        </w:rPr>
        <w:t>Authorized</w:t>
      </w:r>
      <w:r w:rsidRPr="003E1E7C">
        <w:rPr>
          <w:sz w:val="20"/>
        </w:rPr>
        <w:t xml:space="preserve"> User.  Such audit may be conducted no more than once per quarter, at the Supplier's expense, and this right shall be exercised with reasonable prior notice, in such a manner as not to substantially interfere with the Customer's normal conduct of </w:t>
      </w:r>
      <w:proofErr w:type="gramStart"/>
      <w:r w:rsidRPr="003E1E7C">
        <w:rPr>
          <w:sz w:val="20"/>
        </w:rPr>
        <w:t>business;</w:t>
      </w:r>
      <w:bookmarkEnd w:id="7"/>
      <w:proofErr w:type="gramEnd"/>
    </w:p>
    <w:p w14:paraId="788FB695" w14:textId="77777777" w:rsidR="006F757C" w:rsidRPr="003E1E7C" w:rsidRDefault="006130C1">
      <w:pPr>
        <w:pStyle w:val="Heading3"/>
        <w:rPr>
          <w:sz w:val="20"/>
        </w:rPr>
      </w:pPr>
      <w:r w:rsidRPr="003E1E7C">
        <w:rPr>
          <w:sz w:val="20"/>
        </w:rPr>
        <w:t xml:space="preserve">if any of the audits referred to in clause </w:t>
      </w:r>
      <w:r w:rsidR="006F757C" w:rsidRPr="003E1E7C">
        <w:rPr>
          <w:sz w:val="20"/>
        </w:rPr>
        <w:fldChar w:fldCharType="begin"/>
      </w:r>
      <w:r w:rsidRPr="003E1E7C">
        <w:rPr>
          <w:sz w:val="20"/>
        </w:rPr>
        <w:instrText xml:space="preserve">REF "a674100" \h \w </w:instrText>
      </w:r>
      <w:r w:rsidR="003E1E7C">
        <w:rPr>
          <w:sz w:val="20"/>
        </w:rPr>
        <w:instrText xml:space="preserve"> \* MERGEFORMAT </w:instrText>
      </w:r>
      <w:r w:rsidR="006F757C" w:rsidRPr="003E1E7C">
        <w:rPr>
          <w:sz w:val="20"/>
        </w:rPr>
      </w:r>
      <w:r w:rsidR="006F757C" w:rsidRPr="003E1E7C">
        <w:rPr>
          <w:sz w:val="20"/>
        </w:rPr>
        <w:fldChar w:fldCharType="separate"/>
      </w:r>
      <w:r w:rsidR="009657F6" w:rsidRPr="003E1E7C">
        <w:rPr>
          <w:sz w:val="20"/>
        </w:rPr>
        <w:t>2.2(e)</w:t>
      </w:r>
      <w:r w:rsidR="006F757C" w:rsidRPr="003E1E7C">
        <w:rPr>
          <w:sz w:val="20"/>
        </w:rPr>
        <w:fldChar w:fldCharType="end"/>
      </w:r>
      <w:r w:rsidRPr="003E1E7C">
        <w:rPr>
          <w:sz w:val="20"/>
        </w:rPr>
        <w:t xml:space="preserve"> reveal that any password has been provided to any individual who is not an </w:t>
      </w:r>
      <w:r w:rsidR="00465A45">
        <w:rPr>
          <w:sz w:val="20"/>
        </w:rPr>
        <w:t>Authorized</w:t>
      </w:r>
      <w:r w:rsidRPr="003E1E7C">
        <w:rPr>
          <w:sz w:val="20"/>
        </w:rPr>
        <w:t xml:space="preserve"> User, then without prejudice to </w:t>
      </w:r>
      <w:r w:rsidRPr="003E1E7C">
        <w:rPr>
          <w:sz w:val="20"/>
        </w:rPr>
        <w:lastRenderedPageBreak/>
        <w:t>the Supplier's other rights, the Customer shall promptly disable such passwords and the Supplier shall not issue any new passwords to any such individual; and</w:t>
      </w:r>
    </w:p>
    <w:p w14:paraId="3C5C7315" w14:textId="77777777" w:rsidR="006F757C" w:rsidRPr="003E1E7C" w:rsidRDefault="006130C1">
      <w:pPr>
        <w:pStyle w:val="Heading3"/>
        <w:rPr>
          <w:sz w:val="20"/>
        </w:rPr>
      </w:pPr>
      <w:r w:rsidRPr="003E1E7C">
        <w:rPr>
          <w:sz w:val="20"/>
        </w:rPr>
        <w:t xml:space="preserve">if any of the audits referred to in clause </w:t>
      </w:r>
      <w:r w:rsidR="006F757C" w:rsidRPr="003E1E7C">
        <w:rPr>
          <w:sz w:val="20"/>
        </w:rPr>
        <w:fldChar w:fldCharType="begin"/>
      </w:r>
      <w:r w:rsidRPr="003E1E7C">
        <w:rPr>
          <w:sz w:val="20"/>
        </w:rPr>
        <w:instrText xml:space="preserve">REF "a674100" \h \w </w:instrText>
      </w:r>
      <w:r w:rsidR="003E1E7C">
        <w:rPr>
          <w:sz w:val="20"/>
        </w:rPr>
        <w:instrText xml:space="preserve"> \* MERGEFORMAT </w:instrText>
      </w:r>
      <w:r w:rsidR="006F757C" w:rsidRPr="003E1E7C">
        <w:rPr>
          <w:sz w:val="20"/>
        </w:rPr>
      </w:r>
      <w:r w:rsidR="006F757C" w:rsidRPr="003E1E7C">
        <w:rPr>
          <w:sz w:val="20"/>
        </w:rPr>
        <w:fldChar w:fldCharType="separate"/>
      </w:r>
      <w:r w:rsidR="009657F6" w:rsidRPr="003E1E7C">
        <w:rPr>
          <w:sz w:val="20"/>
        </w:rPr>
        <w:t>2.2(e)</w:t>
      </w:r>
      <w:r w:rsidR="006F757C" w:rsidRPr="003E1E7C">
        <w:rPr>
          <w:sz w:val="20"/>
        </w:rPr>
        <w:fldChar w:fldCharType="end"/>
      </w:r>
      <w:r w:rsidRPr="003E1E7C">
        <w:rPr>
          <w:sz w:val="20"/>
        </w:rPr>
        <w:t xml:space="preserve">reveal that the Customer has underpaid Subscription Fees to the Supplier, the Customer shall pay to the Supplier an amount equal to such underpayment as calculated in accordance with the prices set out in paragraph </w:t>
      </w:r>
      <w:r w:rsidR="006F757C" w:rsidRPr="003E1E7C">
        <w:rPr>
          <w:sz w:val="20"/>
        </w:rPr>
        <w:fldChar w:fldCharType="begin"/>
      </w:r>
      <w:r w:rsidRPr="003E1E7C">
        <w:rPr>
          <w:sz w:val="20"/>
        </w:rPr>
        <w:instrText xml:space="preserve">REF "a171538" \h \w </w:instrText>
      </w:r>
      <w:r w:rsidR="003E1E7C">
        <w:rPr>
          <w:sz w:val="20"/>
        </w:rPr>
        <w:instrText xml:space="preserve"> \* MERGEFORMAT </w:instrText>
      </w:r>
      <w:r w:rsidR="006F757C" w:rsidRPr="003E1E7C">
        <w:rPr>
          <w:sz w:val="20"/>
        </w:rPr>
      </w:r>
      <w:r w:rsidR="006F757C" w:rsidRPr="003E1E7C">
        <w:rPr>
          <w:sz w:val="20"/>
        </w:rPr>
        <w:fldChar w:fldCharType="separate"/>
      </w:r>
      <w:r w:rsidR="009657F6" w:rsidRPr="003E1E7C">
        <w:rPr>
          <w:sz w:val="20"/>
        </w:rPr>
        <w:t>1</w:t>
      </w:r>
      <w:r w:rsidR="006F757C" w:rsidRPr="003E1E7C">
        <w:rPr>
          <w:sz w:val="20"/>
        </w:rPr>
        <w:fldChar w:fldCharType="end"/>
      </w:r>
      <w:r w:rsidRPr="003E1E7C">
        <w:rPr>
          <w:sz w:val="20"/>
        </w:rPr>
        <w:t xml:space="preserve"> of </w:t>
      </w:r>
      <w:r w:rsidR="006F757C" w:rsidRPr="003E1E7C">
        <w:rPr>
          <w:sz w:val="20"/>
        </w:rPr>
        <w:fldChar w:fldCharType="begin"/>
      </w:r>
      <w:r w:rsidRPr="003E1E7C">
        <w:rPr>
          <w:sz w:val="20"/>
        </w:rPr>
        <w:instrText xml:space="preserve">REF "a167493" \h \w </w:instrText>
      </w:r>
      <w:r w:rsidR="003E1E7C">
        <w:rPr>
          <w:sz w:val="20"/>
        </w:rPr>
        <w:instrText xml:space="preserve"> \* MERGEFORMAT </w:instrText>
      </w:r>
      <w:r w:rsidR="006F757C" w:rsidRPr="003E1E7C">
        <w:rPr>
          <w:sz w:val="20"/>
        </w:rPr>
      </w:r>
      <w:r w:rsidR="006F757C" w:rsidRPr="003E1E7C">
        <w:rPr>
          <w:sz w:val="20"/>
        </w:rPr>
        <w:fldChar w:fldCharType="separate"/>
      </w:r>
      <w:r w:rsidR="009657F6" w:rsidRPr="003E1E7C">
        <w:rPr>
          <w:sz w:val="20"/>
        </w:rPr>
        <w:t>Schedule 1</w:t>
      </w:r>
      <w:r w:rsidR="006F757C" w:rsidRPr="003E1E7C">
        <w:rPr>
          <w:sz w:val="20"/>
        </w:rPr>
        <w:fldChar w:fldCharType="end"/>
      </w:r>
      <w:r w:rsidRPr="003E1E7C">
        <w:rPr>
          <w:sz w:val="20"/>
        </w:rPr>
        <w:t xml:space="preserve"> within [10] Business Days of the date of the relevant audit.</w:t>
      </w:r>
    </w:p>
    <w:p w14:paraId="41B7B755" w14:textId="77777777" w:rsidR="006F757C" w:rsidRPr="003E1E7C" w:rsidRDefault="006130C1">
      <w:pPr>
        <w:pStyle w:val="Heading2"/>
        <w:rPr>
          <w:color w:val="auto"/>
          <w:sz w:val="20"/>
        </w:rPr>
      </w:pPr>
      <w:r w:rsidRPr="003E1E7C">
        <w:rPr>
          <w:color w:val="auto"/>
          <w:sz w:val="20"/>
        </w:rPr>
        <w:t xml:space="preserve">The Customer shall not access, store, distribute or transmit any Viruses, or any material </w:t>
      </w:r>
      <w:proofErr w:type="gramStart"/>
      <w:r w:rsidRPr="003E1E7C">
        <w:rPr>
          <w:color w:val="auto"/>
          <w:sz w:val="20"/>
        </w:rPr>
        <w:t>during the course of</w:t>
      </w:r>
      <w:proofErr w:type="gramEnd"/>
      <w:r w:rsidRPr="003E1E7C">
        <w:rPr>
          <w:color w:val="auto"/>
          <w:sz w:val="20"/>
        </w:rPr>
        <w:t xml:space="preserve"> its use of the Services that:</w:t>
      </w:r>
    </w:p>
    <w:p w14:paraId="40011564" w14:textId="77777777" w:rsidR="006F757C" w:rsidRPr="003E1E7C" w:rsidRDefault="006130C1">
      <w:pPr>
        <w:pStyle w:val="Heading3"/>
        <w:rPr>
          <w:sz w:val="20"/>
        </w:rPr>
      </w:pPr>
      <w:r w:rsidRPr="003E1E7C">
        <w:rPr>
          <w:sz w:val="20"/>
        </w:rPr>
        <w:t xml:space="preserve">is unlawful, harmful, threatening, defamatory, obscene, infringing, harassing or racially or ethnically </w:t>
      </w:r>
      <w:proofErr w:type="gramStart"/>
      <w:r w:rsidRPr="003E1E7C">
        <w:rPr>
          <w:sz w:val="20"/>
        </w:rPr>
        <w:t>offensive;</w:t>
      </w:r>
      <w:proofErr w:type="gramEnd"/>
    </w:p>
    <w:p w14:paraId="049E6B2F" w14:textId="77777777" w:rsidR="006F757C" w:rsidRPr="003E1E7C" w:rsidRDefault="006130C1">
      <w:pPr>
        <w:pStyle w:val="Heading3"/>
        <w:rPr>
          <w:sz w:val="20"/>
        </w:rPr>
      </w:pPr>
      <w:r w:rsidRPr="003E1E7C">
        <w:rPr>
          <w:sz w:val="20"/>
        </w:rPr>
        <w:t xml:space="preserve">facilitates illegal </w:t>
      </w:r>
      <w:proofErr w:type="gramStart"/>
      <w:r w:rsidRPr="003E1E7C">
        <w:rPr>
          <w:sz w:val="20"/>
        </w:rPr>
        <w:t>activity;</w:t>
      </w:r>
      <w:proofErr w:type="gramEnd"/>
    </w:p>
    <w:p w14:paraId="4C8292FC" w14:textId="77777777" w:rsidR="006F757C" w:rsidRPr="003E1E7C" w:rsidRDefault="006130C1">
      <w:pPr>
        <w:pStyle w:val="Heading3"/>
        <w:rPr>
          <w:sz w:val="20"/>
        </w:rPr>
      </w:pPr>
      <w:r w:rsidRPr="003E1E7C">
        <w:rPr>
          <w:sz w:val="20"/>
        </w:rPr>
        <w:t xml:space="preserve">depicts sexually explicit </w:t>
      </w:r>
      <w:proofErr w:type="gramStart"/>
      <w:r w:rsidRPr="003E1E7C">
        <w:rPr>
          <w:sz w:val="20"/>
        </w:rPr>
        <w:t>images;</w:t>
      </w:r>
      <w:proofErr w:type="gramEnd"/>
    </w:p>
    <w:p w14:paraId="484DAE21" w14:textId="77777777" w:rsidR="006F757C" w:rsidRPr="003E1E7C" w:rsidRDefault="006130C1">
      <w:pPr>
        <w:pStyle w:val="Heading3"/>
        <w:rPr>
          <w:sz w:val="20"/>
        </w:rPr>
      </w:pPr>
      <w:r w:rsidRPr="003E1E7C">
        <w:rPr>
          <w:sz w:val="20"/>
        </w:rPr>
        <w:t xml:space="preserve">promotes unlawful </w:t>
      </w:r>
      <w:proofErr w:type="gramStart"/>
      <w:r w:rsidRPr="003E1E7C">
        <w:rPr>
          <w:sz w:val="20"/>
        </w:rPr>
        <w:t>violence;</w:t>
      </w:r>
      <w:proofErr w:type="gramEnd"/>
    </w:p>
    <w:p w14:paraId="671E06FF" w14:textId="77777777" w:rsidR="006F757C" w:rsidRPr="003E1E7C" w:rsidRDefault="006130C1">
      <w:pPr>
        <w:pStyle w:val="Heading3"/>
        <w:rPr>
          <w:sz w:val="20"/>
        </w:rPr>
      </w:pPr>
      <w:r w:rsidRPr="003E1E7C">
        <w:rPr>
          <w:sz w:val="20"/>
        </w:rPr>
        <w:t>is discriminatory based on race, gender, colour, religious belief, sexual orientation, disability, or any other illegal activity; or</w:t>
      </w:r>
    </w:p>
    <w:p w14:paraId="05FF4AC5" w14:textId="77777777" w:rsidR="006F757C" w:rsidRPr="003E1E7C" w:rsidRDefault="006130C1">
      <w:pPr>
        <w:pStyle w:val="Heading3"/>
        <w:rPr>
          <w:sz w:val="20"/>
        </w:rPr>
      </w:pPr>
      <w:r w:rsidRPr="003E1E7C">
        <w:rPr>
          <w:sz w:val="20"/>
        </w:rPr>
        <w:t xml:space="preserve">causes damage or injury to any person or </w:t>
      </w:r>
      <w:proofErr w:type="gramStart"/>
      <w:r w:rsidRPr="003E1E7C">
        <w:rPr>
          <w:sz w:val="20"/>
        </w:rPr>
        <w:t>property;</w:t>
      </w:r>
      <w:proofErr w:type="gramEnd"/>
    </w:p>
    <w:p w14:paraId="2DE40AC9" w14:textId="77777777" w:rsidR="006F757C" w:rsidRPr="003E1E7C" w:rsidRDefault="006130C1">
      <w:pPr>
        <w:pStyle w:val="Bodysubclause"/>
        <w:rPr>
          <w:sz w:val="20"/>
        </w:rPr>
      </w:pPr>
      <w:r w:rsidRPr="003E1E7C">
        <w:rPr>
          <w:sz w:val="20"/>
        </w:rPr>
        <w:t>and the Supplier reserves the right, without liability to the Customer, to disable the Customer’s access to any material that breaches the provisions of this clause.</w:t>
      </w:r>
    </w:p>
    <w:p w14:paraId="207E82BC" w14:textId="77777777" w:rsidR="006F757C" w:rsidRPr="003E1E7C" w:rsidRDefault="006130C1">
      <w:pPr>
        <w:pStyle w:val="Heading2"/>
        <w:rPr>
          <w:color w:val="auto"/>
          <w:sz w:val="20"/>
        </w:rPr>
      </w:pPr>
      <w:r w:rsidRPr="003E1E7C">
        <w:rPr>
          <w:color w:val="auto"/>
          <w:sz w:val="20"/>
        </w:rPr>
        <w:t>The Customer shall not:</w:t>
      </w:r>
    </w:p>
    <w:p w14:paraId="306A253D" w14:textId="77777777" w:rsidR="006F757C" w:rsidRPr="003E1E7C" w:rsidRDefault="006130C1">
      <w:pPr>
        <w:pStyle w:val="Heading3"/>
        <w:rPr>
          <w:sz w:val="20"/>
        </w:rPr>
      </w:pPr>
      <w:r w:rsidRPr="003E1E7C">
        <w:rPr>
          <w:sz w:val="20"/>
        </w:rPr>
        <w:t>except as may be allowed by any applicable law which is incapable of exclusion by agreement between the parties:</w:t>
      </w:r>
    </w:p>
    <w:p w14:paraId="73235ED0" w14:textId="77777777" w:rsidR="006F757C" w:rsidRPr="003E1E7C" w:rsidRDefault="006130C1">
      <w:pPr>
        <w:pStyle w:val="Heading4"/>
        <w:rPr>
          <w:sz w:val="20"/>
        </w:rPr>
      </w:pPr>
      <w:r w:rsidRPr="003E1E7C">
        <w:rPr>
          <w:sz w:val="20"/>
        </w:rPr>
        <w:t>and except to the extent expressly permitted under this agreement, attempt to copy, modify, duplicate, create derivative works from, frame, mirror, republish, download, display, transmit, or distribute all or any portion of the Software and/or Documentation (as applicable) in any form or media or by any means; or</w:t>
      </w:r>
    </w:p>
    <w:p w14:paraId="2EF9409C" w14:textId="77777777" w:rsidR="006F757C" w:rsidRPr="003E1E7C" w:rsidRDefault="006130C1">
      <w:pPr>
        <w:pStyle w:val="Heading4"/>
        <w:rPr>
          <w:sz w:val="20"/>
        </w:rPr>
      </w:pPr>
      <w:r w:rsidRPr="003E1E7C">
        <w:rPr>
          <w:sz w:val="20"/>
        </w:rPr>
        <w:t xml:space="preserve">attempt to reverse compile, disassemble, reverse </w:t>
      </w:r>
      <w:proofErr w:type="gramStart"/>
      <w:r w:rsidRPr="003E1E7C">
        <w:rPr>
          <w:sz w:val="20"/>
        </w:rPr>
        <w:t>engineer</w:t>
      </w:r>
      <w:proofErr w:type="gramEnd"/>
      <w:r w:rsidRPr="003E1E7C">
        <w:rPr>
          <w:sz w:val="20"/>
        </w:rPr>
        <w:t xml:space="preserve"> or otherwise reduce to human-perceivable form all or any part of the Software; or</w:t>
      </w:r>
    </w:p>
    <w:p w14:paraId="2B305BA4" w14:textId="77777777" w:rsidR="006F757C" w:rsidRPr="003E1E7C" w:rsidRDefault="006130C1">
      <w:pPr>
        <w:pStyle w:val="Heading3"/>
        <w:rPr>
          <w:sz w:val="20"/>
        </w:rPr>
      </w:pPr>
      <w:r w:rsidRPr="003E1E7C">
        <w:rPr>
          <w:sz w:val="20"/>
        </w:rPr>
        <w:t xml:space="preserve">access all or any part of the Services and Documentation </w:t>
      </w:r>
      <w:proofErr w:type="gramStart"/>
      <w:r w:rsidRPr="003E1E7C">
        <w:rPr>
          <w:sz w:val="20"/>
        </w:rPr>
        <w:t>in order to</w:t>
      </w:r>
      <w:proofErr w:type="gramEnd"/>
      <w:r w:rsidRPr="003E1E7C">
        <w:rPr>
          <w:sz w:val="20"/>
        </w:rPr>
        <w:t xml:space="preserve"> build a product or service which competes with the Services and/or the Documentation; or</w:t>
      </w:r>
    </w:p>
    <w:p w14:paraId="79387A8A" w14:textId="77777777" w:rsidR="006F757C" w:rsidRPr="003E1E7C" w:rsidRDefault="006130C1">
      <w:pPr>
        <w:pStyle w:val="Heading3"/>
        <w:rPr>
          <w:sz w:val="20"/>
        </w:rPr>
      </w:pPr>
      <w:r w:rsidRPr="003E1E7C">
        <w:rPr>
          <w:sz w:val="20"/>
        </w:rPr>
        <w:t>use the Services and/or Documentation to provide services to third parties; or</w:t>
      </w:r>
    </w:p>
    <w:p w14:paraId="06C209C8" w14:textId="77777777" w:rsidR="006F757C" w:rsidRPr="003E1E7C" w:rsidRDefault="006130C1">
      <w:pPr>
        <w:pStyle w:val="Heading3"/>
        <w:rPr>
          <w:sz w:val="20"/>
        </w:rPr>
      </w:pPr>
      <w:r w:rsidRPr="003E1E7C">
        <w:rPr>
          <w:sz w:val="20"/>
        </w:rPr>
        <w:t xml:space="preserve">subject to clause </w:t>
      </w:r>
      <w:r w:rsidR="006F757C" w:rsidRPr="003E1E7C">
        <w:rPr>
          <w:sz w:val="20"/>
        </w:rPr>
        <w:fldChar w:fldCharType="begin"/>
      </w:r>
      <w:r w:rsidRPr="003E1E7C">
        <w:rPr>
          <w:sz w:val="20"/>
        </w:rPr>
        <w:instrText xml:space="preserve">REF "a761267" \h \w </w:instrText>
      </w:r>
      <w:r w:rsidR="003E1E7C">
        <w:rPr>
          <w:sz w:val="20"/>
        </w:rPr>
        <w:instrText xml:space="preserve"> \* MERGEFORMAT </w:instrText>
      </w:r>
      <w:r w:rsidR="006F757C" w:rsidRPr="003E1E7C">
        <w:rPr>
          <w:sz w:val="20"/>
        </w:rPr>
      </w:r>
      <w:r w:rsidR="006F757C" w:rsidRPr="003E1E7C">
        <w:rPr>
          <w:sz w:val="20"/>
        </w:rPr>
        <w:fldChar w:fldCharType="separate"/>
      </w:r>
      <w:r w:rsidR="009657F6" w:rsidRPr="003E1E7C">
        <w:rPr>
          <w:sz w:val="20"/>
        </w:rPr>
        <w:t>19.1</w:t>
      </w:r>
      <w:r w:rsidR="006F757C" w:rsidRPr="003E1E7C">
        <w:rPr>
          <w:sz w:val="20"/>
        </w:rPr>
        <w:fldChar w:fldCharType="end"/>
      </w:r>
      <w:r w:rsidRPr="003E1E7C">
        <w:rPr>
          <w:sz w:val="20"/>
        </w:rPr>
        <w:t xml:space="preserve">, license, sell, rent, lease, transfer, assign, distribute, display, disclose, or otherwise commercially exploit, or otherwise make the Services and/or Documentation available to any third party except the </w:t>
      </w:r>
      <w:r w:rsidR="00465A45">
        <w:rPr>
          <w:sz w:val="20"/>
        </w:rPr>
        <w:t>Authorized</w:t>
      </w:r>
      <w:r w:rsidRPr="003E1E7C">
        <w:rPr>
          <w:sz w:val="20"/>
        </w:rPr>
        <w:t xml:space="preserve"> Users, or</w:t>
      </w:r>
    </w:p>
    <w:p w14:paraId="5CFDE4B1" w14:textId="77777777" w:rsidR="006F757C" w:rsidRPr="003E1E7C" w:rsidRDefault="006130C1">
      <w:pPr>
        <w:pStyle w:val="Heading3"/>
        <w:rPr>
          <w:sz w:val="20"/>
        </w:rPr>
      </w:pPr>
      <w:r w:rsidRPr="003E1E7C">
        <w:rPr>
          <w:sz w:val="20"/>
        </w:rPr>
        <w:t xml:space="preserve">attempt to obtain, or assist third parties in obtaining, access to the Services and/or Documentation, other than as provided under this clause </w:t>
      </w:r>
      <w:r w:rsidR="006F757C" w:rsidRPr="003E1E7C">
        <w:rPr>
          <w:sz w:val="20"/>
        </w:rPr>
        <w:fldChar w:fldCharType="begin"/>
      </w:r>
      <w:r w:rsidRPr="003E1E7C">
        <w:rPr>
          <w:sz w:val="20"/>
        </w:rPr>
        <w:instrText xml:space="preserve">REF "a522918" \h \w </w:instrText>
      </w:r>
      <w:r w:rsidR="003E1E7C">
        <w:rPr>
          <w:sz w:val="20"/>
        </w:rPr>
        <w:instrText xml:space="preserve"> \* MERGEFORMAT </w:instrText>
      </w:r>
      <w:r w:rsidR="006F757C" w:rsidRPr="003E1E7C">
        <w:rPr>
          <w:sz w:val="20"/>
        </w:rPr>
      </w:r>
      <w:r w:rsidR="006F757C" w:rsidRPr="003E1E7C">
        <w:rPr>
          <w:sz w:val="20"/>
        </w:rPr>
        <w:fldChar w:fldCharType="separate"/>
      </w:r>
      <w:r w:rsidR="009657F6" w:rsidRPr="003E1E7C">
        <w:rPr>
          <w:sz w:val="20"/>
        </w:rPr>
        <w:t>2</w:t>
      </w:r>
      <w:r w:rsidR="006F757C" w:rsidRPr="003E1E7C">
        <w:rPr>
          <w:sz w:val="20"/>
        </w:rPr>
        <w:fldChar w:fldCharType="end"/>
      </w:r>
      <w:r w:rsidRPr="003E1E7C">
        <w:rPr>
          <w:sz w:val="20"/>
        </w:rPr>
        <w:t>; and</w:t>
      </w:r>
    </w:p>
    <w:p w14:paraId="133B4C7F" w14:textId="77777777" w:rsidR="006F757C" w:rsidRPr="003E1E7C" w:rsidRDefault="006130C1">
      <w:pPr>
        <w:pStyle w:val="Heading2"/>
        <w:rPr>
          <w:color w:val="auto"/>
          <w:sz w:val="20"/>
        </w:rPr>
      </w:pPr>
      <w:r w:rsidRPr="003E1E7C">
        <w:rPr>
          <w:color w:val="auto"/>
          <w:sz w:val="20"/>
        </w:rPr>
        <w:lastRenderedPageBreak/>
        <w:t>The Customer shall use all reasonable endeavours to prevent any un</w:t>
      </w:r>
      <w:r w:rsidR="00465A45">
        <w:rPr>
          <w:color w:val="auto"/>
          <w:sz w:val="20"/>
        </w:rPr>
        <w:t>authorized</w:t>
      </w:r>
      <w:r w:rsidRPr="003E1E7C">
        <w:rPr>
          <w:color w:val="auto"/>
          <w:sz w:val="20"/>
        </w:rPr>
        <w:t xml:space="preserve"> access to, or use of, the Services and/or the Documentation and, in the event of any such un</w:t>
      </w:r>
      <w:r w:rsidR="00465A45">
        <w:rPr>
          <w:color w:val="auto"/>
          <w:sz w:val="20"/>
        </w:rPr>
        <w:t>authorized</w:t>
      </w:r>
      <w:r w:rsidRPr="003E1E7C">
        <w:rPr>
          <w:color w:val="auto"/>
          <w:sz w:val="20"/>
        </w:rPr>
        <w:t xml:space="preserve"> access or use, promptly notify the Supplier.</w:t>
      </w:r>
    </w:p>
    <w:p w14:paraId="64F250B8" w14:textId="77777777" w:rsidR="006F757C" w:rsidRPr="003E1E7C" w:rsidRDefault="006130C1">
      <w:pPr>
        <w:pStyle w:val="Heading2"/>
        <w:rPr>
          <w:color w:val="auto"/>
          <w:sz w:val="20"/>
        </w:rPr>
      </w:pPr>
      <w:r w:rsidRPr="003E1E7C">
        <w:rPr>
          <w:color w:val="auto"/>
          <w:sz w:val="20"/>
        </w:rPr>
        <w:t xml:space="preserve">The rights provided under this clause </w:t>
      </w:r>
      <w:r w:rsidR="006F757C" w:rsidRPr="003E1E7C">
        <w:rPr>
          <w:color w:val="auto"/>
          <w:sz w:val="20"/>
        </w:rPr>
        <w:fldChar w:fldCharType="begin"/>
      </w:r>
      <w:r w:rsidRPr="003E1E7C">
        <w:rPr>
          <w:color w:val="auto"/>
          <w:sz w:val="20"/>
        </w:rPr>
        <w:instrText xml:space="preserve">REF "a522918" \h \w </w:instrText>
      </w:r>
      <w:r w:rsidR="003E1E7C">
        <w:rPr>
          <w:color w:val="auto"/>
          <w:sz w:val="20"/>
        </w:rPr>
        <w:instrText xml:space="preserve"> \* MERGEFORMAT </w:instrText>
      </w:r>
      <w:r w:rsidR="006F757C" w:rsidRPr="003E1E7C">
        <w:rPr>
          <w:color w:val="auto"/>
          <w:sz w:val="20"/>
        </w:rPr>
      </w:r>
      <w:r w:rsidR="006F757C" w:rsidRPr="003E1E7C">
        <w:rPr>
          <w:color w:val="auto"/>
          <w:sz w:val="20"/>
        </w:rPr>
        <w:fldChar w:fldCharType="separate"/>
      </w:r>
      <w:r w:rsidR="009657F6" w:rsidRPr="003E1E7C">
        <w:rPr>
          <w:color w:val="auto"/>
          <w:sz w:val="20"/>
        </w:rPr>
        <w:t>2</w:t>
      </w:r>
      <w:r w:rsidR="006F757C" w:rsidRPr="003E1E7C">
        <w:rPr>
          <w:color w:val="auto"/>
          <w:sz w:val="20"/>
        </w:rPr>
        <w:fldChar w:fldCharType="end"/>
      </w:r>
      <w:r w:rsidRPr="003E1E7C">
        <w:rPr>
          <w:color w:val="auto"/>
          <w:sz w:val="20"/>
        </w:rPr>
        <w:t xml:space="preserve"> are granted to the Customer </w:t>
      </w:r>
      <w:proofErr w:type="gramStart"/>
      <w:r w:rsidRPr="003E1E7C">
        <w:rPr>
          <w:color w:val="auto"/>
          <w:sz w:val="20"/>
        </w:rPr>
        <w:t>only, and</w:t>
      </w:r>
      <w:proofErr w:type="gramEnd"/>
      <w:r w:rsidRPr="003E1E7C">
        <w:rPr>
          <w:color w:val="auto"/>
          <w:sz w:val="20"/>
        </w:rPr>
        <w:t xml:space="preserve"> shall not be considered granted to any subsidiary or holding company of the Customer.</w:t>
      </w:r>
    </w:p>
    <w:p w14:paraId="3F0F7F9B" w14:textId="5A47EF7F" w:rsidR="006F757C" w:rsidRPr="003E1E7C" w:rsidRDefault="006130C1">
      <w:pPr>
        <w:pStyle w:val="Heading1"/>
        <w:rPr>
          <w:b w:val="0"/>
          <w:smallCaps w:val="0"/>
          <w:sz w:val="20"/>
        </w:rPr>
      </w:pPr>
      <w:bookmarkStart w:id="8" w:name="a154220"/>
      <w:bookmarkStart w:id="9" w:name="_Toc80703152"/>
      <w:r w:rsidRPr="003E1E7C">
        <w:rPr>
          <w:b w:val="0"/>
          <w:smallCaps w:val="0"/>
          <w:sz w:val="20"/>
        </w:rPr>
        <w:t xml:space="preserve">Additional </w:t>
      </w:r>
      <w:r w:rsidR="009F6052">
        <w:rPr>
          <w:b w:val="0"/>
          <w:smallCaps w:val="0"/>
          <w:sz w:val="20"/>
        </w:rPr>
        <w:t xml:space="preserve">School </w:t>
      </w:r>
      <w:proofErr w:type="spellStart"/>
      <w:r w:rsidR="009F6052">
        <w:rPr>
          <w:b w:val="0"/>
          <w:smallCaps w:val="0"/>
          <w:sz w:val="20"/>
        </w:rPr>
        <w:t>Subcription</w:t>
      </w:r>
      <w:r w:rsidRPr="003E1E7C">
        <w:rPr>
          <w:b w:val="0"/>
          <w:smallCaps w:val="0"/>
          <w:sz w:val="20"/>
        </w:rPr>
        <w:t>s</w:t>
      </w:r>
      <w:bookmarkEnd w:id="8"/>
      <w:bookmarkEnd w:id="9"/>
      <w:proofErr w:type="spellEnd"/>
    </w:p>
    <w:p w14:paraId="509F3234" w14:textId="7F1AD800" w:rsidR="006F757C" w:rsidRPr="003E1E7C" w:rsidRDefault="006130C1">
      <w:pPr>
        <w:pStyle w:val="Heading2"/>
        <w:rPr>
          <w:color w:val="auto"/>
          <w:sz w:val="20"/>
        </w:rPr>
      </w:pPr>
      <w:r w:rsidRPr="003E1E7C">
        <w:rPr>
          <w:color w:val="auto"/>
          <w:sz w:val="20"/>
        </w:rPr>
        <w:t xml:space="preserve">Subject to clause </w:t>
      </w:r>
      <w:r w:rsidR="006F757C" w:rsidRPr="003E1E7C">
        <w:rPr>
          <w:color w:val="auto"/>
          <w:sz w:val="20"/>
        </w:rPr>
        <w:fldChar w:fldCharType="begin"/>
      </w:r>
      <w:r w:rsidRPr="003E1E7C">
        <w:rPr>
          <w:color w:val="auto"/>
          <w:sz w:val="20"/>
        </w:rPr>
        <w:instrText xml:space="preserve">REF "a911140" \h \w </w:instrText>
      </w:r>
      <w:r w:rsidR="003E1E7C">
        <w:rPr>
          <w:color w:val="auto"/>
          <w:sz w:val="20"/>
        </w:rPr>
        <w:instrText xml:space="preserve"> \* MERGEFORMAT </w:instrText>
      </w:r>
      <w:r w:rsidR="006F757C" w:rsidRPr="003E1E7C">
        <w:rPr>
          <w:color w:val="auto"/>
          <w:sz w:val="20"/>
        </w:rPr>
      </w:r>
      <w:r w:rsidR="006F757C" w:rsidRPr="003E1E7C">
        <w:rPr>
          <w:color w:val="auto"/>
          <w:sz w:val="20"/>
        </w:rPr>
        <w:fldChar w:fldCharType="separate"/>
      </w:r>
      <w:r w:rsidR="009657F6" w:rsidRPr="003E1E7C">
        <w:rPr>
          <w:color w:val="auto"/>
          <w:sz w:val="20"/>
        </w:rPr>
        <w:t>3.2</w:t>
      </w:r>
      <w:r w:rsidR="006F757C" w:rsidRPr="003E1E7C">
        <w:rPr>
          <w:color w:val="auto"/>
          <w:sz w:val="20"/>
        </w:rPr>
        <w:fldChar w:fldCharType="end"/>
      </w:r>
      <w:r w:rsidRPr="003E1E7C">
        <w:rPr>
          <w:color w:val="auto"/>
          <w:sz w:val="20"/>
        </w:rPr>
        <w:t xml:space="preserve"> and clause </w:t>
      </w:r>
      <w:r w:rsidR="006F757C" w:rsidRPr="003E1E7C">
        <w:rPr>
          <w:color w:val="auto"/>
          <w:sz w:val="20"/>
        </w:rPr>
        <w:fldChar w:fldCharType="begin"/>
      </w:r>
      <w:r w:rsidRPr="003E1E7C">
        <w:rPr>
          <w:color w:val="auto"/>
          <w:sz w:val="20"/>
        </w:rPr>
        <w:instrText xml:space="preserve">REF "a801736" \h \w </w:instrText>
      </w:r>
      <w:r w:rsidR="003E1E7C">
        <w:rPr>
          <w:color w:val="auto"/>
          <w:sz w:val="20"/>
        </w:rPr>
        <w:instrText xml:space="preserve"> \* MERGEFORMAT </w:instrText>
      </w:r>
      <w:r w:rsidR="006F757C" w:rsidRPr="003E1E7C">
        <w:rPr>
          <w:color w:val="auto"/>
          <w:sz w:val="20"/>
        </w:rPr>
      </w:r>
      <w:r w:rsidR="006F757C" w:rsidRPr="003E1E7C">
        <w:rPr>
          <w:color w:val="auto"/>
          <w:sz w:val="20"/>
        </w:rPr>
        <w:fldChar w:fldCharType="separate"/>
      </w:r>
      <w:r w:rsidR="009657F6" w:rsidRPr="003E1E7C">
        <w:rPr>
          <w:color w:val="auto"/>
          <w:sz w:val="20"/>
        </w:rPr>
        <w:t>3.3</w:t>
      </w:r>
      <w:r w:rsidR="006F757C" w:rsidRPr="003E1E7C">
        <w:rPr>
          <w:color w:val="auto"/>
          <w:sz w:val="20"/>
        </w:rPr>
        <w:fldChar w:fldCharType="end"/>
      </w:r>
      <w:r w:rsidRPr="003E1E7C">
        <w:rPr>
          <w:color w:val="auto"/>
          <w:sz w:val="20"/>
        </w:rPr>
        <w:t xml:space="preserve">, the Customer may, from time to time during any Subscription Term, purchase additional </w:t>
      </w:r>
      <w:r w:rsidR="009F6052">
        <w:rPr>
          <w:color w:val="auto"/>
          <w:sz w:val="20"/>
        </w:rPr>
        <w:t xml:space="preserve">School </w:t>
      </w:r>
      <w:proofErr w:type="spellStart"/>
      <w:r w:rsidR="009F6052">
        <w:rPr>
          <w:color w:val="auto"/>
          <w:sz w:val="20"/>
        </w:rPr>
        <w:t>Subcription</w:t>
      </w:r>
      <w:r w:rsidRPr="003E1E7C">
        <w:rPr>
          <w:color w:val="auto"/>
          <w:sz w:val="20"/>
        </w:rPr>
        <w:t>s</w:t>
      </w:r>
      <w:proofErr w:type="spellEnd"/>
      <w:r w:rsidRPr="003E1E7C">
        <w:rPr>
          <w:color w:val="auto"/>
          <w:sz w:val="20"/>
        </w:rPr>
        <w:t xml:space="preserve"> in excess of the number set out in paragraph </w:t>
      </w:r>
      <w:r w:rsidR="006F757C" w:rsidRPr="003E1E7C">
        <w:rPr>
          <w:color w:val="auto"/>
          <w:sz w:val="20"/>
        </w:rPr>
        <w:fldChar w:fldCharType="begin"/>
      </w:r>
      <w:r w:rsidRPr="003E1E7C">
        <w:rPr>
          <w:color w:val="auto"/>
          <w:sz w:val="20"/>
        </w:rPr>
        <w:instrText xml:space="preserve">REF "a171538" \h \w </w:instrText>
      </w:r>
      <w:r w:rsidR="003E1E7C">
        <w:rPr>
          <w:color w:val="auto"/>
          <w:sz w:val="20"/>
        </w:rPr>
        <w:instrText xml:space="preserve"> \* MERGEFORMAT </w:instrText>
      </w:r>
      <w:r w:rsidR="006F757C" w:rsidRPr="003E1E7C">
        <w:rPr>
          <w:color w:val="auto"/>
          <w:sz w:val="20"/>
        </w:rPr>
      </w:r>
      <w:r w:rsidR="006F757C" w:rsidRPr="003E1E7C">
        <w:rPr>
          <w:color w:val="auto"/>
          <w:sz w:val="20"/>
        </w:rPr>
        <w:fldChar w:fldCharType="separate"/>
      </w:r>
      <w:r w:rsidR="009657F6" w:rsidRPr="003E1E7C">
        <w:rPr>
          <w:color w:val="auto"/>
          <w:sz w:val="20"/>
        </w:rPr>
        <w:t>1</w:t>
      </w:r>
      <w:r w:rsidR="006F757C" w:rsidRPr="003E1E7C">
        <w:rPr>
          <w:color w:val="auto"/>
          <w:sz w:val="20"/>
        </w:rPr>
        <w:fldChar w:fldCharType="end"/>
      </w:r>
      <w:r w:rsidRPr="003E1E7C">
        <w:rPr>
          <w:color w:val="auto"/>
          <w:sz w:val="20"/>
        </w:rPr>
        <w:t xml:space="preserve"> of </w:t>
      </w:r>
      <w:r w:rsidR="006F757C" w:rsidRPr="003E1E7C">
        <w:rPr>
          <w:color w:val="auto"/>
          <w:sz w:val="20"/>
        </w:rPr>
        <w:fldChar w:fldCharType="begin"/>
      </w:r>
      <w:r w:rsidRPr="003E1E7C">
        <w:rPr>
          <w:color w:val="auto"/>
          <w:sz w:val="20"/>
        </w:rPr>
        <w:instrText xml:space="preserve">REF "a167493" \h \w </w:instrText>
      </w:r>
      <w:r w:rsidR="003E1E7C">
        <w:rPr>
          <w:color w:val="auto"/>
          <w:sz w:val="20"/>
        </w:rPr>
        <w:instrText xml:space="preserve"> \* MERGEFORMAT </w:instrText>
      </w:r>
      <w:r w:rsidR="006F757C" w:rsidRPr="003E1E7C">
        <w:rPr>
          <w:color w:val="auto"/>
          <w:sz w:val="20"/>
        </w:rPr>
      </w:r>
      <w:r w:rsidR="006F757C" w:rsidRPr="003E1E7C">
        <w:rPr>
          <w:color w:val="auto"/>
          <w:sz w:val="20"/>
        </w:rPr>
        <w:fldChar w:fldCharType="separate"/>
      </w:r>
      <w:r w:rsidR="009657F6" w:rsidRPr="003E1E7C">
        <w:rPr>
          <w:color w:val="auto"/>
          <w:sz w:val="20"/>
        </w:rPr>
        <w:t>Schedule 1</w:t>
      </w:r>
      <w:r w:rsidR="006F757C" w:rsidRPr="003E1E7C">
        <w:rPr>
          <w:color w:val="auto"/>
          <w:sz w:val="20"/>
        </w:rPr>
        <w:fldChar w:fldCharType="end"/>
      </w:r>
      <w:r w:rsidRPr="003E1E7C">
        <w:rPr>
          <w:color w:val="auto"/>
          <w:sz w:val="20"/>
        </w:rPr>
        <w:t xml:space="preserve"> and the Supplier shall grant access to the Services and the Documentation to such additional </w:t>
      </w:r>
      <w:r w:rsidR="00465A45">
        <w:rPr>
          <w:color w:val="auto"/>
          <w:sz w:val="20"/>
        </w:rPr>
        <w:t>Authorized</w:t>
      </w:r>
      <w:r w:rsidRPr="003E1E7C">
        <w:rPr>
          <w:color w:val="auto"/>
          <w:sz w:val="20"/>
        </w:rPr>
        <w:t xml:space="preserve"> Users in accordance with the provisions of this agreement.</w:t>
      </w:r>
    </w:p>
    <w:p w14:paraId="0655C704" w14:textId="3868D5C7" w:rsidR="006F757C" w:rsidRPr="003E1E7C" w:rsidRDefault="006130C1">
      <w:pPr>
        <w:pStyle w:val="Heading2"/>
        <w:rPr>
          <w:color w:val="auto"/>
          <w:sz w:val="20"/>
        </w:rPr>
      </w:pPr>
      <w:bookmarkStart w:id="10" w:name="a911140"/>
      <w:r w:rsidRPr="003E1E7C">
        <w:rPr>
          <w:color w:val="auto"/>
          <w:sz w:val="20"/>
        </w:rPr>
        <w:t xml:space="preserve">If the Customer wishes to purchase additional </w:t>
      </w:r>
      <w:r w:rsidR="009F6052">
        <w:rPr>
          <w:color w:val="auto"/>
          <w:sz w:val="20"/>
        </w:rPr>
        <w:t xml:space="preserve">School </w:t>
      </w:r>
      <w:proofErr w:type="spellStart"/>
      <w:r w:rsidR="009F6052">
        <w:rPr>
          <w:color w:val="auto"/>
          <w:sz w:val="20"/>
        </w:rPr>
        <w:t>Subcription</w:t>
      </w:r>
      <w:r w:rsidRPr="003E1E7C">
        <w:rPr>
          <w:color w:val="auto"/>
          <w:sz w:val="20"/>
        </w:rPr>
        <w:t>s</w:t>
      </w:r>
      <w:proofErr w:type="spellEnd"/>
      <w:r w:rsidRPr="003E1E7C">
        <w:rPr>
          <w:color w:val="auto"/>
          <w:sz w:val="20"/>
        </w:rPr>
        <w:t xml:space="preserve">, the Customer shall notify the Supplier in writing. The Supplier shall evaluate such request for additional </w:t>
      </w:r>
      <w:r w:rsidR="009F6052">
        <w:rPr>
          <w:color w:val="auto"/>
          <w:sz w:val="20"/>
        </w:rPr>
        <w:t xml:space="preserve">School </w:t>
      </w:r>
      <w:proofErr w:type="spellStart"/>
      <w:r w:rsidR="009F6052">
        <w:rPr>
          <w:color w:val="auto"/>
          <w:sz w:val="20"/>
        </w:rPr>
        <w:t>Subcription</w:t>
      </w:r>
      <w:r w:rsidRPr="003E1E7C">
        <w:rPr>
          <w:color w:val="auto"/>
          <w:sz w:val="20"/>
        </w:rPr>
        <w:t>s</w:t>
      </w:r>
      <w:proofErr w:type="spellEnd"/>
      <w:r w:rsidRPr="003E1E7C">
        <w:rPr>
          <w:color w:val="auto"/>
          <w:sz w:val="20"/>
        </w:rPr>
        <w:t xml:space="preserve"> and respond to the Customer with approval or disapproval of the request [(such approval not to be unreasonably withheld)].</w:t>
      </w:r>
      <w:bookmarkEnd w:id="10"/>
    </w:p>
    <w:p w14:paraId="23C09AEE" w14:textId="5A87643F" w:rsidR="006F757C" w:rsidRPr="003E1E7C" w:rsidRDefault="006130C1">
      <w:pPr>
        <w:pStyle w:val="Heading2"/>
        <w:rPr>
          <w:color w:val="auto"/>
          <w:sz w:val="20"/>
        </w:rPr>
      </w:pPr>
      <w:bookmarkStart w:id="11" w:name="a801736"/>
      <w:r w:rsidRPr="003E1E7C">
        <w:rPr>
          <w:color w:val="auto"/>
          <w:sz w:val="20"/>
        </w:rPr>
        <w:t xml:space="preserve">If the Supplier approves the Customer’s request to purchase additional </w:t>
      </w:r>
      <w:r w:rsidR="009F6052">
        <w:rPr>
          <w:color w:val="auto"/>
          <w:sz w:val="20"/>
        </w:rPr>
        <w:t xml:space="preserve">School </w:t>
      </w:r>
      <w:proofErr w:type="spellStart"/>
      <w:r w:rsidR="009F6052">
        <w:rPr>
          <w:color w:val="auto"/>
          <w:sz w:val="20"/>
        </w:rPr>
        <w:t>Subcription</w:t>
      </w:r>
      <w:r w:rsidRPr="003E1E7C">
        <w:rPr>
          <w:color w:val="auto"/>
          <w:sz w:val="20"/>
        </w:rPr>
        <w:t>s</w:t>
      </w:r>
      <w:proofErr w:type="spellEnd"/>
      <w:r w:rsidRPr="003E1E7C">
        <w:rPr>
          <w:color w:val="auto"/>
          <w:sz w:val="20"/>
        </w:rPr>
        <w:t xml:space="preserve">, the Customer shall, within 30 days of the date of the Supplier’s invoice, pay to the Supplier the relevant fees for such additional </w:t>
      </w:r>
      <w:r w:rsidR="009F6052">
        <w:rPr>
          <w:color w:val="auto"/>
          <w:sz w:val="20"/>
        </w:rPr>
        <w:t xml:space="preserve">School </w:t>
      </w:r>
      <w:proofErr w:type="spellStart"/>
      <w:r w:rsidR="009F6052">
        <w:rPr>
          <w:color w:val="auto"/>
          <w:sz w:val="20"/>
        </w:rPr>
        <w:t>Subcription</w:t>
      </w:r>
      <w:r w:rsidRPr="003E1E7C">
        <w:rPr>
          <w:color w:val="auto"/>
          <w:sz w:val="20"/>
        </w:rPr>
        <w:t>s</w:t>
      </w:r>
      <w:proofErr w:type="spellEnd"/>
      <w:r w:rsidRPr="003E1E7C">
        <w:rPr>
          <w:color w:val="auto"/>
          <w:sz w:val="20"/>
        </w:rPr>
        <w:t xml:space="preserve"> as set out in paragraph </w:t>
      </w:r>
      <w:r w:rsidR="006F757C" w:rsidRPr="003E1E7C">
        <w:rPr>
          <w:color w:val="auto"/>
          <w:sz w:val="20"/>
        </w:rPr>
        <w:fldChar w:fldCharType="begin"/>
      </w:r>
      <w:r w:rsidRPr="003E1E7C">
        <w:rPr>
          <w:color w:val="auto"/>
          <w:sz w:val="20"/>
        </w:rPr>
        <w:instrText xml:space="preserve">REF "a898768" \h \w </w:instrText>
      </w:r>
      <w:r w:rsidR="003E1E7C">
        <w:rPr>
          <w:color w:val="auto"/>
          <w:sz w:val="20"/>
        </w:rPr>
        <w:instrText xml:space="preserve"> \* MERGEFORMAT </w:instrText>
      </w:r>
      <w:r w:rsidR="006F757C" w:rsidRPr="003E1E7C">
        <w:rPr>
          <w:color w:val="auto"/>
          <w:sz w:val="20"/>
        </w:rPr>
      </w:r>
      <w:r w:rsidR="006F757C" w:rsidRPr="003E1E7C">
        <w:rPr>
          <w:color w:val="auto"/>
          <w:sz w:val="20"/>
        </w:rPr>
        <w:fldChar w:fldCharType="separate"/>
      </w:r>
      <w:r w:rsidR="009657F6" w:rsidRPr="003E1E7C">
        <w:rPr>
          <w:color w:val="auto"/>
          <w:sz w:val="20"/>
        </w:rPr>
        <w:t>2</w:t>
      </w:r>
      <w:r w:rsidR="006F757C" w:rsidRPr="003E1E7C">
        <w:rPr>
          <w:color w:val="auto"/>
          <w:sz w:val="20"/>
        </w:rPr>
        <w:fldChar w:fldCharType="end"/>
      </w:r>
      <w:r w:rsidRPr="003E1E7C">
        <w:rPr>
          <w:color w:val="auto"/>
          <w:sz w:val="20"/>
        </w:rPr>
        <w:t xml:space="preserve"> of </w:t>
      </w:r>
      <w:r w:rsidR="006F757C" w:rsidRPr="003E1E7C">
        <w:rPr>
          <w:color w:val="auto"/>
          <w:sz w:val="20"/>
        </w:rPr>
        <w:fldChar w:fldCharType="begin"/>
      </w:r>
      <w:r w:rsidRPr="003E1E7C">
        <w:rPr>
          <w:color w:val="auto"/>
          <w:sz w:val="20"/>
        </w:rPr>
        <w:instrText xml:space="preserve">REF "a167493" \h \w </w:instrText>
      </w:r>
      <w:r w:rsidR="003E1E7C">
        <w:rPr>
          <w:color w:val="auto"/>
          <w:sz w:val="20"/>
        </w:rPr>
        <w:instrText xml:space="preserve"> \* MERGEFORMAT </w:instrText>
      </w:r>
      <w:r w:rsidR="006F757C" w:rsidRPr="003E1E7C">
        <w:rPr>
          <w:color w:val="auto"/>
          <w:sz w:val="20"/>
        </w:rPr>
      </w:r>
      <w:r w:rsidR="006F757C" w:rsidRPr="003E1E7C">
        <w:rPr>
          <w:color w:val="auto"/>
          <w:sz w:val="20"/>
        </w:rPr>
        <w:fldChar w:fldCharType="separate"/>
      </w:r>
      <w:r w:rsidR="009657F6" w:rsidRPr="003E1E7C">
        <w:rPr>
          <w:color w:val="auto"/>
          <w:sz w:val="20"/>
        </w:rPr>
        <w:t>Schedule 1</w:t>
      </w:r>
      <w:r w:rsidR="006F757C" w:rsidRPr="003E1E7C">
        <w:rPr>
          <w:color w:val="auto"/>
          <w:sz w:val="20"/>
        </w:rPr>
        <w:fldChar w:fldCharType="end"/>
      </w:r>
      <w:r w:rsidRPr="003E1E7C">
        <w:rPr>
          <w:color w:val="auto"/>
          <w:sz w:val="20"/>
        </w:rPr>
        <w:t xml:space="preserve"> and, if such additional </w:t>
      </w:r>
      <w:r w:rsidR="009F6052">
        <w:rPr>
          <w:color w:val="auto"/>
          <w:sz w:val="20"/>
        </w:rPr>
        <w:t xml:space="preserve">School </w:t>
      </w:r>
      <w:proofErr w:type="spellStart"/>
      <w:r w:rsidR="009F6052">
        <w:rPr>
          <w:color w:val="auto"/>
          <w:sz w:val="20"/>
        </w:rPr>
        <w:t>Subcription</w:t>
      </w:r>
      <w:r w:rsidRPr="003E1E7C">
        <w:rPr>
          <w:color w:val="auto"/>
          <w:sz w:val="20"/>
        </w:rPr>
        <w:t>s</w:t>
      </w:r>
      <w:proofErr w:type="spellEnd"/>
      <w:r w:rsidRPr="003E1E7C">
        <w:rPr>
          <w:color w:val="auto"/>
          <w:sz w:val="20"/>
        </w:rPr>
        <w:t xml:space="preserve"> are purchased by the Customer part way through the Initial Subscription Term or any Renewal Period (as applicable), such fees shall be pro-rated for the remainder of the Initial Subscription Term or then current Renewal Period (as applicable).</w:t>
      </w:r>
      <w:bookmarkEnd w:id="11"/>
    </w:p>
    <w:p w14:paraId="2F0451F6" w14:textId="77777777" w:rsidR="006F757C" w:rsidRPr="003E1E7C" w:rsidRDefault="006130C1">
      <w:pPr>
        <w:pStyle w:val="Heading1"/>
        <w:rPr>
          <w:b w:val="0"/>
          <w:smallCaps w:val="0"/>
          <w:sz w:val="20"/>
        </w:rPr>
      </w:pPr>
      <w:bookmarkStart w:id="12" w:name="a207627"/>
      <w:bookmarkStart w:id="13" w:name="_Toc80703153"/>
      <w:r w:rsidRPr="003E1E7C">
        <w:rPr>
          <w:b w:val="0"/>
          <w:smallCaps w:val="0"/>
          <w:sz w:val="20"/>
        </w:rPr>
        <w:t>Services</w:t>
      </w:r>
      <w:bookmarkEnd w:id="12"/>
      <w:bookmarkEnd w:id="13"/>
    </w:p>
    <w:p w14:paraId="53C9185E" w14:textId="77777777" w:rsidR="006F757C" w:rsidRPr="003E1E7C" w:rsidRDefault="006130C1">
      <w:pPr>
        <w:pStyle w:val="Heading2"/>
        <w:rPr>
          <w:color w:val="auto"/>
          <w:sz w:val="20"/>
        </w:rPr>
      </w:pPr>
      <w:r w:rsidRPr="003E1E7C">
        <w:rPr>
          <w:color w:val="auto"/>
          <w:sz w:val="20"/>
        </w:rPr>
        <w:t>The Supplier shall, during the Subscription Term, provide the Services and make available the Documentation to the Customer on and subject to the terms of this agreement.</w:t>
      </w:r>
    </w:p>
    <w:p w14:paraId="64B8AB5B" w14:textId="77777777" w:rsidR="006F757C" w:rsidRPr="003E1E7C" w:rsidRDefault="006130C1">
      <w:pPr>
        <w:pStyle w:val="Heading2"/>
        <w:rPr>
          <w:color w:val="auto"/>
          <w:sz w:val="20"/>
        </w:rPr>
      </w:pPr>
      <w:r w:rsidRPr="003E1E7C">
        <w:rPr>
          <w:color w:val="auto"/>
          <w:sz w:val="20"/>
        </w:rPr>
        <w:t>The Supplier shall use commercially reasonable endeavours to make the Services available 24 hours a day, seven days a week, except for:</w:t>
      </w:r>
    </w:p>
    <w:p w14:paraId="1B92C0C4" w14:textId="77777777" w:rsidR="006F757C" w:rsidRPr="003E1E7C" w:rsidRDefault="006130C1">
      <w:pPr>
        <w:pStyle w:val="Heading3"/>
        <w:rPr>
          <w:sz w:val="20"/>
        </w:rPr>
      </w:pPr>
      <w:r w:rsidRPr="003E1E7C">
        <w:rPr>
          <w:sz w:val="20"/>
        </w:rPr>
        <w:t>planned maintenance carried out during the main</w:t>
      </w:r>
      <w:r w:rsidR="000E5AAD">
        <w:rPr>
          <w:sz w:val="20"/>
        </w:rPr>
        <w:t>tenance window of [10:00 pm to 6:</w:t>
      </w:r>
      <w:r w:rsidRPr="003E1E7C">
        <w:rPr>
          <w:sz w:val="20"/>
        </w:rPr>
        <w:t>00 am</w:t>
      </w:r>
      <w:r w:rsidR="000E5AAD">
        <w:rPr>
          <w:sz w:val="20"/>
        </w:rPr>
        <w:t xml:space="preserve"> Central U.S.</w:t>
      </w:r>
      <w:r w:rsidRPr="003E1E7C">
        <w:rPr>
          <w:sz w:val="20"/>
        </w:rPr>
        <w:t xml:space="preserve"> time]; and</w:t>
      </w:r>
    </w:p>
    <w:p w14:paraId="67F9D899" w14:textId="77777777" w:rsidR="006F757C" w:rsidRPr="003E1E7C" w:rsidRDefault="006130C1">
      <w:pPr>
        <w:pStyle w:val="Heading3"/>
        <w:rPr>
          <w:sz w:val="20"/>
        </w:rPr>
      </w:pPr>
      <w:r w:rsidRPr="003E1E7C">
        <w:rPr>
          <w:sz w:val="20"/>
        </w:rPr>
        <w:t xml:space="preserve">unscheduled maintenance performed outside Normal Business Hours, provided that the Supplier has used reasonable endeavours to give the Customer at least </w:t>
      </w:r>
      <w:r w:rsidR="000E5AAD">
        <w:rPr>
          <w:sz w:val="20"/>
        </w:rPr>
        <w:t>[6] Normal Business Hours’</w:t>
      </w:r>
      <w:r w:rsidRPr="003E1E7C">
        <w:rPr>
          <w:sz w:val="20"/>
        </w:rPr>
        <w:t xml:space="preserve"> notice in advance.</w:t>
      </w:r>
    </w:p>
    <w:p w14:paraId="76F744AA" w14:textId="77777777" w:rsidR="006F757C" w:rsidRPr="003E1E7C" w:rsidRDefault="006130C1">
      <w:pPr>
        <w:pStyle w:val="Heading2"/>
        <w:rPr>
          <w:color w:val="auto"/>
          <w:sz w:val="20"/>
        </w:rPr>
      </w:pPr>
      <w:r w:rsidRPr="003E1E7C">
        <w:rPr>
          <w:color w:val="auto"/>
          <w:sz w:val="20"/>
        </w:rPr>
        <w:t xml:space="preserve">The Supplier will, as part of the Services and at no additional cost to the Customer, provide the Customer with the Supplier’s standard customer support services during Normal Business </w:t>
      </w:r>
      <w:r w:rsidRPr="003E1E7C">
        <w:rPr>
          <w:color w:val="auto"/>
          <w:sz w:val="20"/>
        </w:rPr>
        <w:lastRenderedPageBreak/>
        <w:t>Hours in accordance with the Supplier's Support Services Policy in effect at the time that the Services are provided.  The Supplier may amend the Support Services Policy in its sole and absolute discretion from time to time.  The Customer may purchase enhanced support services separately at the Supplier’s then current rates.</w:t>
      </w:r>
    </w:p>
    <w:p w14:paraId="07121ADB" w14:textId="77777777" w:rsidR="006F757C" w:rsidRPr="003E1E7C" w:rsidRDefault="006130C1">
      <w:pPr>
        <w:pStyle w:val="Heading1"/>
        <w:rPr>
          <w:b w:val="0"/>
          <w:smallCaps w:val="0"/>
          <w:sz w:val="20"/>
        </w:rPr>
      </w:pPr>
      <w:bookmarkStart w:id="14" w:name="a391801"/>
      <w:bookmarkStart w:id="15" w:name="_Toc80703154"/>
      <w:r w:rsidRPr="003E1E7C">
        <w:rPr>
          <w:b w:val="0"/>
          <w:smallCaps w:val="0"/>
          <w:sz w:val="20"/>
        </w:rPr>
        <w:t>Customer data</w:t>
      </w:r>
      <w:bookmarkEnd w:id="14"/>
      <w:bookmarkEnd w:id="15"/>
    </w:p>
    <w:p w14:paraId="5C9D0904" w14:textId="77777777" w:rsidR="006F757C" w:rsidRPr="003E1E7C" w:rsidRDefault="006130C1">
      <w:pPr>
        <w:pStyle w:val="Heading2"/>
        <w:rPr>
          <w:color w:val="auto"/>
          <w:sz w:val="20"/>
        </w:rPr>
      </w:pPr>
      <w:r w:rsidRPr="003E1E7C">
        <w:rPr>
          <w:color w:val="auto"/>
          <w:sz w:val="20"/>
        </w:rPr>
        <w:t xml:space="preserve">The Customer shall own all rights, </w:t>
      </w:r>
      <w:proofErr w:type="gramStart"/>
      <w:r w:rsidRPr="003E1E7C">
        <w:rPr>
          <w:color w:val="auto"/>
          <w:sz w:val="20"/>
        </w:rPr>
        <w:t>title</w:t>
      </w:r>
      <w:proofErr w:type="gramEnd"/>
      <w:r w:rsidRPr="003E1E7C">
        <w:rPr>
          <w:color w:val="auto"/>
          <w:sz w:val="20"/>
        </w:rPr>
        <w:t xml:space="preserve"> and interest in and to all of the Customer Data and shall have sole responsibility for the legality, reliability, integrity, accuracy and quality of the Customer Data.</w:t>
      </w:r>
    </w:p>
    <w:p w14:paraId="0F6FC6E8" w14:textId="77777777" w:rsidR="006F757C" w:rsidRPr="003E1E7C" w:rsidRDefault="006130C1">
      <w:pPr>
        <w:pStyle w:val="Heading2"/>
        <w:rPr>
          <w:color w:val="auto"/>
          <w:sz w:val="20"/>
        </w:rPr>
      </w:pPr>
      <w:r w:rsidRPr="003E1E7C">
        <w:rPr>
          <w:color w:val="auto"/>
          <w:sz w:val="20"/>
        </w:rPr>
        <w:t xml:space="preserve">The Supplier shall follow its archiving procedures for Customer Data as set out in its [Back-Up Policy] available </w:t>
      </w:r>
      <w:r w:rsidR="000E5AAD">
        <w:rPr>
          <w:color w:val="auto"/>
          <w:sz w:val="20"/>
        </w:rPr>
        <w:t>upon request</w:t>
      </w:r>
      <w:r w:rsidRPr="003E1E7C">
        <w:rPr>
          <w:color w:val="auto"/>
          <w:sz w:val="20"/>
        </w:rPr>
        <w:t xml:space="preserve"> or such other website address as may be notified to</w:t>
      </w:r>
      <w:r w:rsidR="000E5AAD">
        <w:rPr>
          <w:color w:val="auto"/>
          <w:sz w:val="20"/>
        </w:rPr>
        <w:t xml:space="preserve"> the Customer from time to time</w:t>
      </w:r>
      <w:r w:rsidRPr="003E1E7C">
        <w:rPr>
          <w:color w:val="auto"/>
          <w:sz w:val="20"/>
        </w:rPr>
        <w:t xml:space="preserve">, as such document may be amended by the Supplier in its sole discretion from time to time.  In the event of any loss or damage to Customer Data, the Customer's sole and exclusive remedy shall be for the Supplier to use reasonable commercial endeavours to restore the lost or damaged Customer Data from the latest back-up of such Customer Data maintained by the Supplier in accordance with the archiving procedure described in its [Back-Up Policy]. The Supplier shall not be responsible for any loss, destruction, </w:t>
      </w:r>
      <w:proofErr w:type="gramStart"/>
      <w:r w:rsidRPr="003E1E7C">
        <w:rPr>
          <w:color w:val="auto"/>
          <w:sz w:val="20"/>
        </w:rPr>
        <w:t>alteration</w:t>
      </w:r>
      <w:proofErr w:type="gramEnd"/>
      <w:r w:rsidRPr="003E1E7C">
        <w:rPr>
          <w:color w:val="auto"/>
          <w:sz w:val="20"/>
        </w:rPr>
        <w:t xml:space="preserve"> or disclosure of Customer Data caused by any third party (except those third parties sub-contracted by the Supplier to perform services related to Customer Data maintenance and back-up).</w:t>
      </w:r>
    </w:p>
    <w:p w14:paraId="4E2E6DB3" w14:textId="77777777" w:rsidR="006F757C" w:rsidRPr="003E1E7C" w:rsidRDefault="006130C1">
      <w:pPr>
        <w:pStyle w:val="Heading2"/>
        <w:rPr>
          <w:color w:val="auto"/>
          <w:sz w:val="20"/>
        </w:rPr>
      </w:pPr>
      <w:r w:rsidRPr="003E1E7C">
        <w:rPr>
          <w:color w:val="auto"/>
          <w:sz w:val="20"/>
        </w:rPr>
        <w:t xml:space="preserve">The Supplier shall, in providing the Services, comply with its [Privacy and </w:t>
      </w:r>
      <w:r w:rsidR="000E5AAD">
        <w:rPr>
          <w:color w:val="auto"/>
          <w:sz w:val="20"/>
        </w:rPr>
        <w:t>Terms of Use</w:t>
      </w:r>
      <w:r w:rsidRPr="003E1E7C">
        <w:rPr>
          <w:color w:val="auto"/>
          <w:sz w:val="20"/>
        </w:rPr>
        <w:t xml:space="preserve"> Policy] relating to the privacy and security of the Customer Data available at </w:t>
      </w:r>
      <w:r w:rsidR="000E5AAD">
        <w:rPr>
          <w:color w:val="auto"/>
          <w:sz w:val="20"/>
        </w:rPr>
        <w:t>rankonesport.com</w:t>
      </w:r>
      <w:r w:rsidRPr="003E1E7C">
        <w:rPr>
          <w:color w:val="auto"/>
          <w:sz w:val="20"/>
        </w:rPr>
        <w:t xml:space="preserve"> or such other website address as may be notified to the Customer from time to time, as such document may be amended from time to time by the Supplier in its sole discretion.</w:t>
      </w:r>
    </w:p>
    <w:p w14:paraId="66334770" w14:textId="77777777" w:rsidR="006F757C" w:rsidRPr="003E1E7C" w:rsidRDefault="006130C1">
      <w:pPr>
        <w:pStyle w:val="Heading2"/>
        <w:rPr>
          <w:color w:val="auto"/>
          <w:sz w:val="20"/>
        </w:rPr>
      </w:pPr>
      <w:r w:rsidRPr="003E1E7C">
        <w:rPr>
          <w:color w:val="auto"/>
          <w:sz w:val="20"/>
        </w:rPr>
        <w:t>If the Supplier processes any personal data on the Customer’s behalf when performing its obligations under this agreement, the parties record their intention that the Customer shall be the data controller and the Supplier shall be a data processor and in any such case:</w:t>
      </w:r>
    </w:p>
    <w:p w14:paraId="5848849A" w14:textId="77777777" w:rsidR="006F757C" w:rsidRPr="003E1E7C" w:rsidRDefault="006130C1">
      <w:pPr>
        <w:pStyle w:val="Heading3"/>
        <w:rPr>
          <w:sz w:val="20"/>
        </w:rPr>
      </w:pPr>
      <w:r w:rsidRPr="003E1E7C">
        <w:rPr>
          <w:sz w:val="20"/>
        </w:rPr>
        <w:t xml:space="preserve">the Customer shall ensure that the Customer is entitled to transfer the relevant personal data to the Supplier so that the Supplier may lawfully use, process and transfer the personal data in accordance with this agreement on the Customer's </w:t>
      </w:r>
      <w:proofErr w:type="gramStart"/>
      <w:r w:rsidRPr="003E1E7C">
        <w:rPr>
          <w:sz w:val="20"/>
        </w:rPr>
        <w:t>behalf;</w:t>
      </w:r>
      <w:proofErr w:type="gramEnd"/>
    </w:p>
    <w:p w14:paraId="7113FDE1" w14:textId="77777777" w:rsidR="006F757C" w:rsidRPr="003E1E7C" w:rsidRDefault="006130C1">
      <w:pPr>
        <w:pStyle w:val="Heading3"/>
        <w:rPr>
          <w:sz w:val="20"/>
        </w:rPr>
      </w:pPr>
      <w:r w:rsidRPr="003E1E7C">
        <w:rPr>
          <w:sz w:val="20"/>
        </w:rPr>
        <w:t xml:space="preserve">the Customer shall ensure that the relevant third parties have been informed of, and have given their consent to, such use, processing, and transfer as required by all applicable data protection </w:t>
      </w:r>
      <w:proofErr w:type="gramStart"/>
      <w:r w:rsidRPr="003E1E7C">
        <w:rPr>
          <w:sz w:val="20"/>
        </w:rPr>
        <w:t>legislation;</w:t>
      </w:r>
      <w:proofErr w:type="gramEnd"/>
    </w:p>
    <w:p w14:paraId="26FF9D32" w14:textId="77777777" w:rsidR="006F757C" w:rsidRPr="003E1E7C" w:rsidRDefault="006130C1">
      <w:pPr>
        <w:pStyle w:val="Heading3"/>
        <w:rPr>
          <w:sz w:val="20"/>
        </w:rPr>
      </w:pPr>
      <w:r w:rsidRPr="003E1E7C">
        <w:rPr>
          <w:sz w:val="20"/>
        </w:rPr>
        <w:t>the Supplier shall process the personal data only in accordance with the terms of this agreement and any lawful instructions reasonably given by the Customer from time to time; and</w:t>
      </w:r>
    </w:p>
    <w:p w14:paraId="373E55C4" w14:textId="77777777" w:rsidR="006F757C" w:rsidRPr="003E1E7C" w:rsidRDefault="006130C1">
      <w:pPr>
        <w:pStyle w:val="Heading3"/>
        <w:rPr>
          <w:sz w:val="20"/>
        </w:rPr>
      </w:pPr>
      <w:r w:rsidRPr="003E1E7C">
        <w:rPr>
          <w:sz w:val="20"/>
        </w:rPr>
        <w:t xml:space="preserve">each party shall take appropriate technical and </w:t>
      </w:r>
      <w:r w:rsidR="000E5AAD">
        <w:rPr>
          <w:sz w:val="20"/>
        </w:rPr>
        <w:t>organization</w:t>
      </w:r>
      <w:r w:rsidRPr="003E1E7C">
        <w:rPr>
          <w:sz w:val="20"/>
        </w:rPr>
        <w:t>al measures against un</w:t>
      </w:r>
      <w:r w:rsidR="00465A45">
        <w:rPr>
          <w:sz w:val="20"/>
        </w:rPr>
        <w:t>authorized</w:t>
      </w:r>
      <w:r w:rsidRPr="003E1E7C">
        <w:rPr>
          <w:sz w:val="20"/>
        </w:rPr>
        <w:t xml:space="preserve"> or unlawful processing of the personal data or its accidental loss, </w:t>
      </w:r>
      <w:proofErr w:type="gramStart"/>
      <w:r w:rsidRPr="003E1E7C">
        <w:rPr>
          <w:sz w:val="20"/>
        </w:rPr>
        <w:t>destruction</w:t>
      </w:r>
      <w:proofErr w:type="gramEnd"/>
      <w:r w:rsidRPr="003E1E7C">
        <w:rPr>
          <w:sz w:val="20"/>
        </w:rPr>
        <w:t xml:space="preserve"> or damage.</w:t>
      </w:r>
    </w:p>
    <w:p w14:paraId="6D6D086E" w14:textId="77777777" w:rsidR="006F757C" w:rsidRPr="003E1E7C" w:rsidRDefault="006130C1">
      <w:pPr>
        <w:pStyle w:val="Heading1"/>
        <w:rPr>
          <w:b w:val="0"/>
          <w:smallCaps w:val="0"/>
          <w:sz w:val="20"/>
        </w:rPr>
      </w:pPr>
      <w:bookmarkStart w:id="16" w:name="a437230"/>
      <w:bookmarkStart w:id="17" w:name="_Toc80703155"/>
      <w:r w:rsidRPr="003E1E7C">
        <w:rPr>
          <w:b w:val="0"/>
          <w:smallCaps w:val="0"/>
          <w:sz w:val="20"/>
        </w:rPr>
        <w:lastRenderedPageBreak/>
        <w:t>Third party providers</w:t>
      </w:r>
      <w:bookmarkEnd w:id="16"/>
      <w:bookmarkEnd w:id="17"/>
    </w:p>
    <w:p w14:paraId="0AE96810" w14:textId="77777777" w:rsidR="006F757C" w:rsidRPr="003E1E7C" w:rsidRDefault="006130C1">
      <w:pPr>
        <w:pStyle w:val="Bodysubclause"/>
        <w:rPr>
          <w:sz w:val="20"/>
        </w:rPr>
      </w:pPr>
      <w:r w:rsidRPr="003E1E7C">
        <w:rPr>
          <w:sz w:val="20"/>
        </w:rPr>
        <w:t xml:space="preserve">The Customer acknowledges that the Services may enable or assist it to access the website content of, correspond with, and purchase products and services from, third parties via third-party websites and that it does so solely at its own risk.  The Supplier makes no representation or commitment and shall have no liability or obligation whatsoever in relation to the content or use of, or correspondence with, any such third-party website, or any transactions completed, and any contract </w:t>
      </w:r>
      <w:proofErr w:type="gramStart"/>
      <w:r w:rsidRPr="003E1E7C">
        <w:rPr>
          <w:sz w:val="20"/>
        </w:rPr>
        <w:t>entered into</w:t>
      </w:r>
      <w:proofErr w:type="gramEnd"/>
      <w:r w:rsidRPr="003E1E7C">
        <w:rPr>
          <w:sz w:val="20"/>
        </w:rPr>
        <w:t xml:space="preserve"> by the Customer, with any such third party.  Any contract entered </w:t>
      </w:r>
      <w:proofErr w:type="gramStart"/>
      <w:r w:rsidRPr="003E1E7C">
        <w:rPr>
          <w:sz w:val="20"/>
        </w:rPr>
        <w:t>into</w:t>
      </w:r>
      <w:proofErr w:type="gramEnd"/>
      <w:r w:rsidRPr="003E1E7C">
        <w:rPr>
          <w:sz w:val="20"/>
        </w:rPr>
        <w:t xml:space="preserve"> and any transaction completed via any third-party website is between the Customer and the relevant third party, and not the Supplier.  The Supplier recommends that the Customer refers to the third party’s website terms and conditions and privacy policy prior to using the relevant third-party website.  The Supplier does not endorse or approve any third-party website nor the content of any of the third-party website made available via the Services.</w:t>
      </w:r>
    </w:p>
    <w:p w14:paraId="3749EA48" w14:textId="77777777" w:rsidR="006F757C" w:rsidRPr="003E1E7C" w:rsidRDefault="006130C1">
      <w:pPr>
        <w:pStyle w:val="Heading1"/>
        <w:rPr>
          <w:b w:val="0"/>
          <w:smallCaps w:val="0"/>
          <w:sz w:val="20"/>
        </w:rPr>
      </w:pPr>
      <w:bookmarkStart w:id="18" w:name="a646812"/>
      <w:bookmarkStart w:id="19" w:name="_Toc80703156"/>
      <w:r w:rsidRPr="003E1E7C">
        <w:rPr>
          <w:b w:val="0"/>
          <w:smallCaps w:val="0"/>
          <w:sz w:val="20"/>
        </w:rPr>
        <w:t>Supplier's obligations</w:t>
      </w:r>
      <w:bookmarkEnd w:id="18"/>
      <w:bookmarkEnd w:id="19"/>
    </w:p>
    <w:p w14:paraId="29AD960A" w14:textId="77777777" w:rsidR="006F757C" w:rsidRPr="003E1E7C" w:rsidRDefault="006130C1">
      <w:pPr>
        <w:pStyle w:val="Heading2"/>
        <w:rPr>
          <w:color w:val="auto"/>
          <w:sz w:val="20"/>
        </w:rPr>
      </w:pPr>
      <w:bookmarkStart w:id="20" w:name="a836484"/>
      <w:r w:rsidRPr="003E1E7C">
        <w:rPr>
          <w:color w:val="auto"/>
          <w:sz w:val="20"/>
        </w:rPr>
        <w:t>The Supplier undertakes that the Services will be performed substantially in accordance with the Documentation and with reasonable skill and care.</w:t>
      </w:r>
      <w:bookmarkEnd w:id="20"/>
    </w:p>
    <w:p w14:paraId="0361B4DC" w14:textId="77777777" w:rsidR="006F757C" w:rsidRPr="003E1E7C" w:rsidRDefault="006130C1">
      <w:pPr>
        <w:pStyle w:val="Heading2"/>
        <w:rPr>
          <w:color w:val="auto"/>
          <w:sz w:val="20"/>
        </w:rPr>
      </w:pPr>
      <w:r w:rsidRPr="003E1E7C">
        <w:rPr>
          <w:color w:val="auto"/>
          <w:sz w:val="20"/>
        </w:rPr>
        <w:t xml:space="preserve">The undertaking at clause </w:t>
      </w:r>
      <w:r w:rsidR="006F757C" w:rsidRPr="003E1E7C">
        <w:rPr>
          <w:color w:val="auto"/>
          <w:sz w:val="20"/>
        </w:rPr>
        <w:fldChar w:fldCharType="begin"/>
      </w:r>
      <w:r w:rsidRPr="003E1E7C">
        <w:rPr>
          <w:color w:val="auto"/>
          <w:sz w:val="20"/>
        </w:rPr>
        <w:instrText xml:space="preserve">REF "a836484" \h \w </w:instrText>
      </w:r>
      <w:r w:rsidR="003E1E7C">
        <w:rPr>
          <w:color w:val="auto"/>
          <w:sz w:val="20"/>
        </w:rPr>
        <w:instrText xml:space="preserve"> \* MERGEFORMAT </w:instrText>
      </w:r>
      <w:r w:rsidR="006F757C" w:rsidRPr="003E1E7C">
        <w:rPr>
          <w:color w:val="auto"/>
          <w:sz w:val="20"/>
        </w:rPr>
      </w:r>
      <w:r w:rsidR="006F757C" w:rsidRPr="003E1E7C">
        <w:rPr>
          <w:color w:val="auto"/>
          <w:sz w:val="20"/>
        </w:rPr>
        <w:fldChar w:fldCharType="separate"/>
      </w:r>
      <w:r w:rsidR="009657F6" w:rsidRPr="003E1E7C">
        <w:rPr>
          <w:color w:val="auto"/>
          <w:sz w:val="20"/>
        </w:rPr>
        <w:t>7.1</w:t>
      </w:r>
      <w:r w:rsidR="006F757C" w:rsidRPr="003E1E7C">
        <w:rPr>
          <w:color w:val="auto"/>
          <w:sz w:val="20"/>
        </w:rPr>
        <w:fldChar w:fldCharType="end"/>
      </w:r>
      <w:r w:rsidRPr="003E1E7C">
        <w:rPr>
          <w:color w:val="auto"/>
          <w:sz w:val="20"/>
        </w:rPr>
        <w:t xml:space="preserve"> shall not apply to the extent of any non-conformance which is caused by use of the Services contrary to the Supplier's instructions, or modification or alteration of the Services by any party other than the Supplier or the Supplier's duly </w:t>
      </w:r>
      <w:r w:rsidR="00465A45">
        <w:rPr>
          <w:color w:val="auto"/>
          <w:sz w:val="20"/>
        </w:rPr>
        <w:t>authorized</w:t>
      </w:r>
      <w:r w:rsidRPr="003E1E7C">
        <w:rPr>
          <w:color w:val="auto"/>
          <w:sz w:val="20"/>
        </w:rPr>
        <w:t xml:space="preserve"> contractors or agents. If the Services do not conform with the foregoing undertaking, Supplier will, at its expense, use all reasonable commercial endeavours to correct any such non-conformance promptly, or provide the Customer with an alternative means of accomplishing the desired performance. Such correction or substitution constitutes the Customer's sole and exclusive remedy for any breach of the undertaking set out in clause </w:t>
      </w:r>
      <w:r w:rsidR="006F757C" w:rsidRPr="003E1E7C">
        <w:rPr>
          <w:color w:val="auto"/>
          <w:sz w:val="20"/>
        </w:rPr>
        <w:fldChar w:fldCharType="begin"/>
      </w:r>
      <w:r w:rsidRPr="003E1E7C">
        <w:rPr>
          <w:color w:val="auto"/>
          <w:sz w:val="20"/>
        </w:rPr>
        <w:instrText xml:space="preserve">REF "a836484" \h \w </w:instrText>
      </w:r>
      <w:r w:rsidR="003E1E7C">
        <w:rPr>
          <w:color w:val="auto"/>
          <w:sz w:val="20"/>
        </w:rPr>
        <w:instrText xml:space="preserve"> \* MERGEFORMAT </w:instrText>
      </w:r>
      <w:r w:rsidR="006F757C" w:rsidRPr="003E1E7C">
        <w:rPr>
          <w:color w:val="auto"/>
          <w:sz w:val="20"/>
        </w:rPr>
      </w:r>
      <w:r w:rsidR="006F757C" w:rsidRPr="003E1E7C">
        <w:rPr>
          <w:color w:val="auto"/>
          <w:sz w:val="20"/>
        </w:rPr>
        <w:fldChar w:fldCharType="separate"/>
      </w:r>
      <w:r w:rsidR="009657F6" w:rsidRPr="003E1E7C">
        <w:rPr>
          <w:color w:val="auto"/>
          <w:sz w:val="20"/>
        </w:rPr>
        <w:t>7.1</w:t>
      </w:r>
      <w:r w:rsidR="006F757C" w:rsidRPr="003E1E7C">
        <w:rPr>
          <w:color w:val="auto"/>
          <w:sz w:val="20"/>
        </w:rPr>
        <w:fldChar w:fldCharType="end"/>
      </w:r>
      <w:r w:rsidRPr="003E1E7C">
        <w:rPr>
          <w:color w:val="auto"/>
          <w:sz w:val="20"/>
        </w:rPr>
        <w:t>.  Notwithstanding the foregoing, the Supplier:</w:t>
      </w:r>
    </w:p>
    <w:p w14:paraId="56640A60" w14:textId="77777777" w:rsidR="006F757C" w:rsidRPr="003E1E7C" w:rsidRDefault="006130C1">
      <w:pPr>
        <w:pStyle w:val="Heading3"/>
        <w:rPr>
          <w:sz w:val="20"/>
        </w:rPr>
      </w:pPr>
      <w:r w:rsidRPr="003E1E7C">
        <w:rPr>
          <w:sz w:val="20"/>
        </w:rPr>
        <w:t>does not warrant that the Customer's use of the Services will be uninterrupted or error-free; nor that the Services, Documentation and/or the information obtained by the Customer through the Services will meet the Customer's requirements; and</w:t>
      </w:r>
    </w:p>
    <w:p w14:paraId="56EEF664" w14:textId="77777777" w:rsidR="006F757C" w:rsidRPr="003E1E7C" w:rsidRDefault="006130C1">
      <w:pPr>
        <w:pStyle w:val="Heading3"/>
        <w:rPr>
          <w:sz w:val="20"/>
        </w:rPr>
      </w:pPr>
      <w:r w:rsidRPr="003E1E7C">
        <w:rPr>
          <w:sz w:val="20"/>
        </w:rPr>
        <w:t xml:space="preserve">is not responsible for any delays, delivery failures, or any other loss or damage resulting from the transfer of data over communications networks and facilities, including the internet, and the Customer acknowledges that the Services and Documentation may be subject to limitations, </w:t>
      </w:r>
      <w:proofErr w:type="gramStart"/>
      <w:r w:rsidRPr="003E1E7C">
        <w:rPr>
          <w:sz w:val="20"/>
        </w:rPr>
        <w:t>delays</w:t>
      </w:r>
      <w:proofErr w:type="gramEnd"/>
      <w:r w:rsidRPr="003E1E7C">
        <w:rPr>
          <w:sz w:val="20"/>
        </w:rPr>
        <w:t xml:space="preserve"> and other problems inherent in the use of such communications facilities.</w:t>
      </w:r>
    </w:p>
    <w:p w14:paraId="286F3B49" w14:textId="77777777" w:rsidR="006F757C" w:rsidRPr="003E1E7C" w:rsidRDefault="006130C1">
      <w:pPr>
        <w:pStyle w:val="Heading2"/>
        <w:rPr>
          <w:color w:val="auto"/>
          <w:sz w:val="20"/>
        </w:rPr>
      </w:pPr>
      <w:r w:rsidRPr="003E1E7C">
        <w:rPr>
          <w:color w:val="auto"/>
          <w:sz w:val="20"/>
        </w:rPr>
        <w:t xml:space="preserve">This agreement shall not prevent the Supplier from entering into similar agreements with third parties, or from independently developing, using, </w:t>
      </w:r>
      <w:proofErr w:type="gramStart"/>
      <w:r w:rsidRPr="003E1E7C">
        <w:rPr>
          <w:color w:val="auto"/>
          <w:sz w:val="20"/>
        </w:rPr>
        <w:t>selling</w:t>
      </w:r>
      <w:proofErr w:type="gramEnd"/>
      <w:r w:rsidRPr="003E1E7C">
        <w:rPr>
          <w:color w:val="auto"/>
          <w:sz w:val="20"/>
        </w:rPr>
        <w:t xml:space="preserve"> or licensing documentation, products and/or services which are similar to those provided under this agreement.</w:t>
      </w:r>
    </w:p>
    <w:p w14:paraId="4E423B02" w14:textId="77777777" w:rsidR="006F757C" w:rsidRPr="003E1E7C" w:rsidRDefault="006130C1">
      <w:pPr>
        <w:pStyle w:val="Heading2"/>
        <w:rPr>
          <w:color w:val="auto"/>
          <w:sz w:val="20"/>
        </w:rPr>
      </w:pPr>
      <w:r w:rsidRPr="003E1E7C">
        <w:rPr>
          <w:color w:val="auto"/>
          <w:sz w:val="20"/>
        </w:rPr>
        <w:t>The Supplier warrants that it has and will maintain all necessary licences, consents, and permissions necessary for the performance of its obligations under this agreement.</w:t>
      </w:r>
    </w:p>
    <w:p w14:paraId="5DDE8D3F" w14:textId="77777777" w:rsidR="006F757C" w:rsidRPr="003E1E7C" w:rsidRDefault="006130C1">
      <w:pPr>
        <w:pStyle w:val="Heading1"/>
        <w:rPr>
          <w:b w:val="0"/>
          <w:smallCaps w:val="0"/>
          <w:sz w:val="20"/>
        </w:rPr>
      </w:pPr>
      <w:bookmarkStart w:id="21" w:name="a783898"/>
      <w:bookmarkStart w:id="22" w:name="_Toc80703157"/>
      <w:r w:rsidRPr="003E1E7C">
        <w:rPr>
          <w:b w:val="0"/>
          <w:smallCaps w:val="0"/>
          <w:sz w:val="20"/>
        </w:rPr>
        <w:lastRenderedPageBreak/>
        <w:t>Customer's obligations</w:t>
      </w:r>
      <w:bookmarkEnd w:id="21"/>
      <w:bookmarkEnd w:id="22"/>
    </w:p>
    <w:p w14:paraId="3DDD9BB4" w14:textId="77777777" w:rsidR="006F757C" w:rsidRPr="003E1E7C" w:rsidRDefault="006130C1">
      <w:pPr>
        <w:pStyle w:val="Bodysubclause"/>
        <w:rPr>
          <w:sz w:val="20"/>
        </w:rPr>
      </w:pPr>
      <w:r w:rsidRPr="003E1E7C">
        <w:rPr>
          <w:sz w:val="20"/>
        </w:rPr>
        <w:t>The Customer shall:</w:t>
      </w:r>
    </w:p>
    <w:p w14:paraId="79AB1EDB" w14:textId="77777777" w:rsidR="006F757C" w:rsidRPr="003E1E7C" w:rsidRDefault="006130C1">
      <w:pPr>
        <w:pStyle w:val="Heading3"/>
        <w:rPr>
          <w:sz w:val="20"/>
        </w:rPr>
      </w:pPr>
      <w:r w:rsidRPr="003E1E7C">
        <w:rPr>
          <w:sz w:val="20"/>
        </w:rPr>
        <w:t>provide the Supplier with:</w:t>
      </w:r>
    </w:p>
    <w:p w14:paraId="34CBA8ED" w14:textId="77777777" w:rsidR="006F757C" w:rsidRPr="003E1E7C" w:rsidRDefault="006130C1">
      <w:pPr>
        <w:pStyle w:val="Heading4"/>
        <w:rPr>
          <w:sz w:val="20"/>
        </w:rPr>
      </w:pPr>
      <w:r w:rsidRPr="003E1E7C">
        <w:rPr>
          <w:sz w:val="20"/>
        </w:rPr>
        <w:t>all necessary co-operation in relation to this agreement; and</w:t>
      </w:r>
    </w:p>
    <w:p w14:paraId="041C5F32" w14:textId="77777777" w:rsidR="006F757C" w:rsidRPr="003E1E7C" w:rsidRDefault="006130C1">
      <w:pPr>
        <w:pStyle w:val="Heading4"/>
        <w:rPr>
          <w:sz w:val="20"/>
        </w:rPr>
      </w:pPr>
      <w:r w:rsidRPr="003E1E7C">
        <w:rPr>
          <w:sz w:val="20"/>
        </w:rPr>
        <w:t xml:space="preserve">all necessary access to such information as may be required by the </w:t>
      </w:r>
      <w:proofErr w:type="gramStart"/>
      <w:r w:rsidRPr="003E1E7C">
        <w:rPr>
          <w:sz w:val="20"/>
        </w:rPr>
        <w:t>Supplier;</w:t>
      </w:r>
      <w:proofErr w:type="gramEnd"/>
    </w:p>
    <w:p w14:paraId="4F7CC580" w14:textId="77777777" w:rsidR="006F757C" w:rsidRPr="003E1E7C" w:rsidRDefault="006130C1">
      <w:pPr>
        <w:pStyle w:val="Bodypara"/>
        <w:rPr>
          <w:sz w:val="20"/>
        </w:rPr>
      </w:pPr>
      <w:r w:rsidRPr="003E1E7C">
        <w:rPr>
          <w:sz w:val="20"/>
        </w:rPr>
        <w:t xml:space="preserve">in order to render the Services, including but not limited to Customer Data, security access information and configuration </w:t>
      </w:r>
      <w:proofErr w:type="gramStart"/>
      <w:r w:rsidRPr="003E1E7C">
        <w:rPr>
          <w:sz w:val="20"/>
        </w:rPr>
        <w:t>services;</w:t>
      </w:r>
      <w:proofErr w:type="gramEnd"/>
    </w:p>
    <w:p w14:paraId="00B18C28" w14:textId="77777777" w:rsidR="006F757C" w:rsidRPr="003E1E7C" w:rsidRDefault="006130C1">
      <w:pPr>
        <w:pStyle w:val="Heading3"/>
        <w:rPr>
          <w:sz w:val="20"/>
        </w:rPr>
      </w:pPr>
      <w:r w:rsidRPr="003E1E7C">
        <w:rPr>
          <w:sz w:val="20"/>
        </w:rPr>
        <w:t xml:space="preserve">comply with all applicable laws and regulations with respect to its activities under this </w:t>
      </w:r>
      <w:proofErr w:type="gramStart"/>
      <w:r w:rsidRPr="003E1E7C">
        <w:rPr>
          <w:sz w:val="20"/>
        </w:rPr>
        <w:t>agreement;</w:t>
      </w:r>
      <w:proofErr w:type="gramEnd"/>
    </w:p>
    <w:p w14:paraId="365A870A" w14:textId="77777777" w:rsidR="006F757C" w:rsidRPr="003E1E7C" w:rsidRDefault="006130C1">
      <w:pPr>
        <w:pStyle w:val="Heading3"/>
        <w:rPr>
          <w:sz w:val="20"/>
        </w:rPr>
      </w:pPr>
      <w:r w:rsidRPr="003E1E7C">
        <w:rPr>
          <w:sz w:val="20"/>
        </w:rPr>
        <w:t xml:space="preserve">carry out all other Customer responsibilities set out in this agreement in a timely and efficient manner. In the event of any delays in the Customer's provision of such assistance as agreed by the parties, the Supplier may adjust any agreed timetable or delivery schedule as reasonably </w:t>
      </w:r>
      <w:proofErr w:type="gramStart"/>
      <w:r w:rsidRPr="003E1E7C">
        <w:rPr>
          <w:sz w:val="20"/>
        </w:rPr>
        <w:t>necessary;</w:t>
      </w:r>
      <w:proofErr w:type="gramEnd"/>
    </w:p>
    <w:p w14:paraId="49FB606D" w14:textId="77777777" w:rsidR="006F757C" w:rsidRPr="003E1E7C" w:rsidRDefault="006130C1">
      <w:pPr>
        <w:pStyle w:val="Heading3"/>
        <w:rPr>
          <w:sz w:val="20"/>
        </w:rPr>
      </w:pPr>
      <w:r w:rsidRPr="003E1E7C">
        <w:rPr>
          <w:sz w:val="20"/>
        </w:rPr>
        <w:t xml:space="preserve">ensure that the </w:t>
      </w:r>
      <w:r w:rsidR="00465A45">
        <w:rPr>
          <w:sz w:val="20"/>
        </w:rPr>
        <w:t>Authorized</w:t>
      </w:r>
      <w:r w:rsidRPr="003E1E7C">
        <w:rPr>
          <w:sz w:val="20"/>
        </w:rPr>
        <w:t xml:space="preserve"> Users use the Services and the Documentation in accordance with the terms and conditions of this agreement and shall be responsible for any </w:t>
      </w:r>
      <w:r w:rsidR="00465A45">
        <w:rPr>
          <w:sz w:val="20"/>
        </w:rPr>
        <w:t>Authorized</w:t>
      </w:r>
      <w:r w:rsidRPr="003E1E7C">
        <w:rPr>
          <w:sz w:val="20"/>
        </w:rPr>
        <w:t xml:space="preserve"> User’s breach of this </w:t>
      </w:r>
      <w:proofErr w:type="gramStart"/>
      <w:r w:rsidRPr="003E1E7C">
        <w:rPr>
          <w:sz w:val="20"/>
        </w:rPr>
        <w:t>agreement;</w:t>
      </w:r>
      <w:proofErr w:type="gramEnd"/>
    </w:p>
    <w:p w14:paraId="4BAF1A13" w14:textId="77777777" w:rsidR="006F757C" w:rsidRPr="003E1E7C" w:rsidRDefault="006130C1">
      <w:pPr>
        <w:pStyle w:val="Heading3"/>
        <w:rPr>
          <w:sz w:val="20"/>
        </w:rPr>
      </w:pPr>
      <w:r w:rsidRPr="003E1E7C">
        <w:rPr>
          <w:sz w:val="20"/>
        </w:rPr>
        <w:t xml:space="preserve">obtain and shall maintain all necessary licences, consents, and permissions necessary for the Supplier, its contractors and agents to perform their obligations under this agreement, including without limitation the </w:t>
      </w:r>
      <w:proofErr w:type="gramStart"/>
      <w:r w:rsidRPr="003E1E7C">
        <w:rPr>
          <w:sz w:val="20"/>
        </w:rPr>
        <w:t>Services;</w:t>
      </w:r>
      <w:proofErr w:type="gramEnd"/>
    </w:p>
    <w:p w14:paraId="17883AFF" w14:textId="77777777" w:rsidR="006F757C" w:rsidRPr="003E1E7C" w:rsidRDefault="006130C1">
      <w:pPr>
        <w:pStyle w:val="Heading3"/>
        <w:rPr>
          <w:sz w:val="20"/>
        </w:rPr>
      </w:pPr>
      <w:r w:rsidRPr="003E1E7C">
        <w:rPr>
          <w:sz w:val="20"/>
        </w:rPr>
        <w:t>ensure that its network and systems comply with the relevant specifications provided by the Supplier from time to time; and</w:t>
      </w:r>
    </w:p>
    <w:p w14:paraId="604C1849" w14:textId="77777777" w:rsidR="006F757C" w:rsidRPr="003E1E7C" w:rsidRDefault="006130C1">
      <w:pPr>
        <w:pStyle w:val="Heading3"/>
        <w:rPr>
          <w:sz w:val="20"/>
        </w:rPr>
      </w:pPr>
      <w:r w:rsidRPr="003E1E7C">
        <w:rPr>
          <w:sz w:val="20"/>
        </w:rPr>
        <w:t>be solely responsible for procuring and maintaining its network connections and telecommunications links from its systems to the Supplier’s data centres, and all problems, conditions, delays, delivery failures and all other loss or damage arising from or relating to the Customer's network connections or telecommunications links or caused by the internet.</w:t>
      </w:r>
    </w:p>
    <w:p w14:paraId="624C8594" w14:textId="77777777" w:rsidR="006F757C" w:rsidRPr="003E1E7C" w:rsidRDefault="006130C1">
      <w:pPr>
        <w:pStyle w:val="Heading1"/>
        <w:rPr>
          <w:b w:val="0"/>
          <w:smallCaps w:val="0"/>
          <w:sz w:val="20"/>
        </w:rPr>
      </w:pPr>
      <w:bookmarkStart w:id="23" w:name="a627723"/>
      <w:bookmarkStart w:id="24" w:name="_Toc80703158"/>
      <w:r w:rsidRPr="003E1E7C">
        <w:rPr>
          <w:b w:val="0"/>
          <w:smallCaps w:val="0"/>
          <w:sz w:val="20"/>
        </w:rPr>
        <w:t>Charges and payment</w:t>
      </w:r>
      <w:bookmarkEnd w:id="23"/>
      <w:bookmarkEnd w:id="24"/>
    </w:p>
    <w:p w14:paraId="2CAD6F89" w14:textId="671FAE93" w:rsidR="006F757C" w:rsidRPr="003E1E7C" w:rsidRDefault="006130C1">
      <w:pPr>
        <w:pStyle w:val="Heading2"/>
        <w:rPr>
          <w:color w:val="auto"/>
          <w:sz w:val="20"/>
        </w:rPr>
      </w:pPr>
      <w:bookmarkStart w:id="25" w:name="a877439"/>
      <w:r w:rsidRPr="003E1E7C">
        <w:rPr>
          <w:color w:val="auto"/>
          <w:sz w:val="20"/>
        </w:rPr>
        <w:t xml:space="preserve">The Customer shall pay the Subscription Fees to the Supplier for the </w:t>
      </w:r>
      <w:r w:rsidR="009F6052">
        <w:rPr>
          <w:color w:val="auto"/>
          <w:sz w:val="20"/>
        </w:rPr>
        <w:t xml:space="preserve">School </w:t>
      </w:r>
      <w:proofErr w:type="spellStart"/>
      <w:r w:rsidR="009F6052">
        <w:rPr>
          <w:color w:val="auto"/>
          <w:sz w:val="20"/>
        </w:rPr>
        <w:t>Subcription</w:t>
      </w:r>
      <w:r w:rsidRPr="003E1E7C">
        <w:rPr>
          <w:color w:val="auto"/>
          <w:sz w:val="20"/>
        </w:rPr>
        <w:t>s</w:t>
      </w:r>
      <w:proofErr w:type="spellEnd"/>
      <w:r w:rsidRPr="003E1E7C">
        <w:rPr>
          <w:color w:val="auto"/>
          <w:sz w:val="20"/>
        </w:rPr>
        <w:t xml:space="preserve"> in accordance with this clause </w:t>
      </w:r>
      <w:r w:rsidR="006F757C" w:rsidRPr="003E1E7C">
        <w:rPr>
          <w:color w:val="auto"/>
          <w:sz w:val="20"/>
        </w:rPr>
        <w:fldChar w:fldCharType="begin"/>
      </w:r>
      <w:r w:rsidRPr="003E1E7C">
        <w:rPr>
          <w:color w:val="auto"/>
          <w:sz w:val="20"/>
        </w:rPr>
        <w:instrText xml:space="preserve">REF "a627723" \h \w </w:instrText>
      </w:r>
      <w:r w:rsidR="003E1E7C">
        <w:rPr>
          <w:color w:val="auto"/>
          <w:sz w:val="20"/>
        </w:rPr>
        <w:instrText xml:space="preserve"> \* MERGEFORMAT </w:instrText>
      </w:r>
      <w:r w:rsidR="006F757C" w:rsidRPr="003E1E7C">
        <w:rPr>
          <w:color w:val="auto"/>
          <w:sz w:val="20"/>
        </w:rPr>
      </w:r>
      <w:r w:rsidR="006F757C" w:rsidRPr="003E1E7C">
        <w:rPr>
          <w:color w:val="auto"/>
          <w:sz w:val="20"/>
        </w:rPr>
        <w:fldChar w:fldCharType="separate"/>
      </w:r>
      <w:r w:rsidR="009657F6" w:rsidRPr="003E1E7C">
        <w:rPr>
          <w:color w:val="auto"/>
          <w:sz w:val="20"/>
        </w:rPr>
        <w:t>9</w:t>
      </w:r>
      <w:r w:rsidR="006F757C" w:rsidRPr="003E1E7C">
        <w:rPr>
          <w:color w:val="auto"/>
          <w:sz w:val="20"/>
        </w:rPr>
        <w:fldChar w:fldCharType="end"/>
      </w:r>
      <w:r w:rsidRPr="003E1E7C">
        <w:rPr>
          <w:color w:val="auto"/>
          <w:sz w:val="20"/>
        </w:rPr>
        <w:t xml:space="preserve"> and </w:t>
      </w:r>
      <w:r w:rsidR="006F757C" w:rsidRPr="003E1E7C">
        <w:rPr>
          <w:color w:val="auto"/>
          <w:sz w:val="20"/>
        </w:rPr>
        <w:fldChar w:fldCharType="begin"/>
      </w:r>
      <w:r w:rsidRPr="003E1E7C">
        <w:rPr>
          <w:color w:val="auto"/>
          <w:sz w:val="20"/>
        </w:rPr>
        <w:instrText xml:space="preserve">REF "a167493" \h \w </w:instrText>
      </w:r>
      <w:r w:rsidR="003E1E7C">
        <w:rPr>
          <w:color w:val="auto"/>
          <w:sz w:val="20"/>
        </w:rPr>
        <w:instrText xml:space="preserve"> \* MERGEFORMAT </w:instrText>
      </w:r>
      <w:r w:rsidR="006F757C" w:rsidRPr="003E1E7C">
        <w:rPr>
          <w:color w:val="auto"/>
          <w:sz w:val="20"/>
        </w:rPr>
      </w:r>
      <w:r w:rsidR="006F757C" w:rsidRPr="003E1E7C">
        <w:rPr>
          <w:color w:val="auto"/>
          <w:sz w:val="20"/>
        </w:rPr>
        <w:fldChar w:fldCharType="separate"/>
      </w:r>
      <w:r w:rsidR="009657F6" w:rsidRPr="003E1E7C">
        <w:rPr>
          <w:color w:val="auto"/>
          <w:sz w:val="20"/>
        </w:rPr>
        <w:t>Schedule 1</w:t>
      </w:r>
      <w:r w:rsidR="006F757C" w:rsidRPr="003E1E7C">
        <w:rPr>
          <w:color w:val="auto"/>
          <w:sz w:val="20"/>
        </w:rPr>
        <w:fldChar w:fldCharType="end"/>
      </w:r>
      <w:r w:rsidRPr="003E1E7C">
        <w:rPr>
          <w:color w:val="auto"/>
          <w:sz w:val="20"/>
        </w:rPr>
        <w:t>.</w:t>
      </w:r>
      <w:bookmarkEnd w:id="25"/>
    </w:p>
    <w:p w14:paraId="149C9C69" w14:textId="77777777" w:rsidR="006F757C" w:rsidRPr="003E1E7C" w:rsidRDefault="006130C1">
      <w:pPr>
        <w:pStyle w:val="Heading2"/>
        <w:rPr>
          <w:color w:val="auto"/>
          <w:sz w:val="20"/>
        </w:rPr>
      </w:pPr>
      <w:r w:rsidRPr="003E1E7C">
        <w:rPr>
          <w:color w:val="auto"/>
          <w:sz w:val="20"/>
        </w:rPr>
        <w:t xml:space="preserve">The Customer shall on the Effective Date provide to the Supplier valid, </w:t>
      </w:r>
      <w:proofErr w:type="gramStart"/>
      <w:r w:rsidRPr="003E1E7C">
        <w:rPr>
          <w:color w:val="auto"/>
          <w:sz w:val="20"/>
        </w:rPr>
        <w:t>up-to-date</w:t>
      </w:r>
      <w:proofErr w:type="gramEnd"/>
      <w:r w:rsidRPr="003E1E7C">
        <w:rPr>
          <w:color w:val="auto"/>
          <w:sz w:val="20"/>
        </w:rPr>
        <w:t xml:space="preserve"> and complete credit card details or approved purchase order information acceptable to the Supplier and any other relevant valid, up-to-date and complete contact and billing details and, if the Customer provides:</w:t>
      </w:r>
    </w:p>
    <w:p w14:paraId="5729201D" w14:textId="77777777" w:rsidR="006F757C" w:rsidRPr="003E1E7C" w:rsidRDefault="006130C1">
      <w:pPr>
        <w:pStyle w:val="Heading3"/>
        <w:rPr>
          <w:sz w:val="20"/>
        </w:rPr>
      </w:pPr>
      <w:r w:rsidRPr="003E1E7C">
        <w:rPr>
          <w:sz w:val="20"/>
        </w:rPr>
        <w:t xml:space="preserve">its credit card details to the Supplier, the Customer hereby </w:t>
      </w:r>
      <w:r w:rsidR="00E726FE">
        <w:rPr>
          <w:sz w:val="20"/>
        </w:rPr>
        <w:t>authorize</w:t>
      </w:r>
      <w:r w:rsidRPr="003E1E7C">
        <w:rPr>
          <w:sz w:val="20"/>
        </w:rPr>
        <w:t>s the Supplier to bill such credit card:</w:t>
      </w:r>
    </w:p>
    <w:p w14:paraId="5FC1ECAC" w14:textId="77777777" w:rsidR="006F757C" w:rsidRPr="003E1E7C" w:rsidRDefault="006130C1">
      <w:pPr>
        <w:pStyle w:val="Heading4"/>
        <w:rPr>
          <w:sz w:val="20"/>
        </w:rPr>
      </w:pPr>
      <w:r w:rsidRPr="003E1E7C">
        <w:rPr>
          <w:sz w:val="20"/>
        </w:rPr>
        <w:lastRenderedPageBreak/>
        <w:t>on the Effective Date for the Subscription Fees payable in respect of the Initial Subscription Term; and</w:t>
      </w:r>
    </w:p>
    <w:p w14:paraId="2DA17128" w14:textId="77777777" w:rsidR="006F757C" w:rsidRPr="003E1E7C" w:rsidRDefault="006130C1">
      <w:pPr>
        <w:pStyle w:val="Heading4"/>
        <w:rPr>
          <w:sz w:val="20"/>
        </w:rPr>
      </w:pPr>
      <w:r w:rsidRPr="003E1E7C">
        <w:rPr>
          <w:sz w:val="20"/>
        </w:rPr>
        <w:t xml:space="preserve">subject to clause </w:t>
      </w:r>
      <w:r w:rsidR="006F757C" w:rsidRPr="003E1E7C">
        <w:rPr>
          <w:sz w:val="20"/>
        </w:rPr>
        <w:fldChar w:fldCharType="begin"/>
      </w:r>
      <w:r w:rsidRPr="003E1E7C">
        <w:rPr>
          <w:sz w:val="20"/>
        </w:rPr>
        <w:instrText xml:space="preserve">REF "a819484" \h \w </w:instrText>
      </w:r>
      <w:r w:rsidR="003E1E7C">
        <w:rPr>
          <w:sz w:val="20"/>
        </w:rPr>
        <w:instrText xml:space="preserve"> \* MERGEFORMAT </w:instrText>
      </w:r>
      <w:r w:rsidR="006F757C" w:rsidRPr="003E1E7C">
        <w:rPr>
          <w:sz w:val="20"/>
        </w:rPr>
      </w:r>
      <w:r w:rsidR="006F757C" w:rsidRPr="003E1E7C">
        <w:rPr>
          <w:sz w:val="20"/>
        </w:rPr>
        <w:fldChar w:fldCharType="separate"/>
      </w:r>
      <w:r w:rsidR="009657F6" w:rsidRPr="003E1E7C">
        <w:rPr>
          <w:sz w:val="20"/>
        </w:rPr>
        <w:t>14.1</w:t>
      </w:r>
      <w:r w:rsidR="006F757C" w:rsidRPr="003E1E7C">
        <w:rPr>
          <w:sz w:val="20"/>
        </w:rPr>
        <w:fldChar w:fldCharType="end"/>
      </w:r>
      <w:r w:rsidRPr="003E1E7C">
        <w:rPr>
          <w:sz w:val="20"/>
        </w:rPr>
        <w:t xml:space="preserve">, on each anniversary of the Effective Date for the Subscription Fees payable in respect of the next Renewal </w:t>
      </w:r>
      <w:proofErr w:type="gramStart"/>
      <w:r w:rsidRPr="003E1E7C">
        <w:rPr>
          <w:sz w:val="20"/>
        </w:rPr>
        <w:t>Period;</w:t>
      </w:r>
      <w:proofErr w:type="gramEnd"/>
    </w:p>
    <w:p w14:paraId="257EC9E0" w14:textId="77777777" w:rsidR="006F757C" w:rsidRPr="003E1E7C" w:rsidRDefault="006130C1">
      <w:pPr>
        <w:pStyle w:val="Heading3"/>
        <w:rPr>
          <w:sz w:val="20"/>
        </w:rPr>
      </w:pPr>
      <w:r w:rsidRPr="003E1E7C">
        <w:rPr>
          <w:sz w:val="20"/>
        </w:rPr>
        <w:t>its approved purchase order information to the Supplier, the Supplier shall invoice the Customer:</w:t>
      </w:r>
    </w:p>
    <w:p w14:paraId="0C134EA6" w14:textId="77777777" w:rsidR="006F757C" w:rsidRPr="003E1E7C" w:rsidRDefault="006130C1">
      <w:pPr>
        <w:pStyle w:val="Heading4"/>
        <w:rPr>
          <w:sz w:val="20"/>
        </w:rPr>
      </w:pPr>
      <w:r w:rsidRPr="003E1E7C">
        <w:rPr>
          <w:sz w:val="20"/>
        </w:rPr>
        <w:t>on the Effective Date for the Subscription Fees payable in respect of the Initial Subscription Term; and</w:t>
      </w:r>
    </w:p>
    <w:p w14:paraId="5BBCF997" w14:textId="77777777" w:rsidR="006F757C" w:rsidRPr="003E1E7C" w:rsidRDefault="006130C1">
      <w:pPr>
        <w:pStyle w:val="Heading4"/>
        <w:rPr>
          <w:sz w:val="20"/>
        </w:rPr>
      </w:pPr>
      <w:r w:rsidRPr="003E1E7C">
        <w:rPr>
          <w:sz w:val="20"/>
        </w:rPr>
        <w:t xml:space="preserve">subject to clause </w:t>
      </w:r>
      <w:r w:rsidR="006F757C" w:rsidRPr="003E1E7C">
        <w:rPr>
          <w:sz w:val="20"/>
        </w:rPr>
        <w:fldChar w:fldCharType="begin"/>
      </w:r>
      <w:r w:rsidRPr="003E1E7C">
        <w:rPr>
          <w:sz w:val="20"/>
        </w:rPr>
        <w:instrText xml:space="preserve">REF "a819484" \h \w </w:instrText>
      </w:r>
      <w:r w:rsidR="003E1E7C">
        <w:rPr>
          <w:sz w:val="20"/>
        </w:rPr>
        <w:instrText xml:space="preserve"> \* MERGEFORMAT </w:instrText>
      </w:r>
      <w:r w:rsidR="006F757C" w:rsidRPr="003E1E7C">
        <w:rPr>
          <w:sz w:val="20"/>
        </w:rPr>
      </w:r>
      <w:r w:rsidR="006F757C" w:rsidRPr="003E1E7C">
        <w:rPr>
          <w:sz w:val="20"/>
        </w:rPr>
        <w:fldChar w:fldCharType="separate"/>
      </w:r>
      <w:r w:rsidR="009657F6" w:rsidRPr="003E1E7C">
        <w:rPr>
          <w:sz w:val="20"/>
        </w:rPr>
        <w:t>14.1</w:t>
      </w:r>
      <w:r w:rsidR="006F757C" w:rsidRPr="003E1E7C">
        <w:rPr>
          <w:sz w:val="20"/>
        </w:rPr>
        <w:fldChar w:fldCharType="end"/>
      </w:r>
      <w:r w:rsidRPr="003E1E7C">
        <w:rPr>
          <w:sz w:val="20"/>
        </w:rPr>
        <w:t>, at least 30 days prior to each anniversary of the Effective Date for the Subscription Fees payable in respect of the next Renewal Period,</w:t>
      </w:r>
    </w:p>
    <w:p w14:paraId="7BBFF409" w14:textId="77777777" w:rsidR="006F757C" w:rsidRPr="003E1E7C" w:rsidRDefault="006130C1">
      <w:pPr>
        <w:pStyle w:val="Bodypara"/>
        <w:rPr>
          <w:sz w:val="20"/>
        </w:rPr>
      </w:pPr>
      <w:r w:rsidRPr="003E1E7C">
        <w:rPr>
          <w:sz w:val="20"/>
        </w:rPr>
        <w:t>and the Customer shall pay each invoice within 30 days after the date of such invoice.</w:t>
      </w:r>
    </w:p>
    <w:p w14:paraId="0E0209D7" w14:textId="77777777" w:rsidR="006F757C" w:rsidRPr="003E1E7C" w:rsidRDefault="006130C1">
      <w:pPr>
        <w:pStyle w:val="Heading2"/>
        <w:rPr>
          <w:color w:val="auto"/>
          <w:sz w:val="20"/>
        </w:rPr>
      </w:pPr>
      <w:r w:rsidRPr="003E1E7C">
        <w:rPr>
          <w:color w:val="auto"/>
          <w:sz w:val="20"/>
        </w:rPr>
        <w:t>If the Supplier has not received payment within [30 days] after the due date, and without prejudice to any other rights and remedies of the Supplier:</w:t>
      </w:r>
    </w:p>
    <w:p w14:paraId="7F402749" w14:textId="77777777" w:rsidR="006F757C" w:rsidRPr="003E1E7C" w:rsidRDefault="006130C1">
      <w:pPr>
        <w:pStyle w:val="Heading3"/>
        <w:rPr>
          <w:sz w:val="20"/>
        </w:rPr>
      </w:pPr>
      <w:r w:rsidRPr="003E1E7C">
        <w:rPr>
          <w:sz w:val="20"/>
        </w:rPr>
        <w:t xml:space="preserve">the Supplier may, without liability to the Customer, disable the Customer’s password, account and access to all or part of the Services and the Supplier shall be under no obligation to provide any or </w:t>
      </w:r>
      <w:proofErr w:type="gramStart"/>
      <w:r w:rsidRPr="003E1E7C">
        <w:rPr>
          <w:sz w:val="20"/>
        </w:rPr>
        <w:t>all of</w:t>
      </w:r>
      <w:proofErr w:type="gramEnd"/>
      <w:r w:rsidRPr="003E1E7C">
        <w:rPr>
          <w:sz w:val="20"/>
        </w:rPr>
        <w:t xml:space="preserve"> the Services while the invoice(s) concerned remain unpaid; and</w:t>
      </w:r>
    </w:p>
    <w:p w14:paraId="5B3025D6" w14:textId="77777777" w:rsidR="006F757C" w:rsidRPr="003E1E7C" w:rsidRDefault="006130C1">
      <w:pPr>
        <w:pStyle w:val="Heading3"/>
        <w:rPr>
          <w:sz w:val="20"/>
        </w:rPr>
      </w:pPr>
      <w:r w:rsidRPr="003E1E7C">
        <w:rPr>
          <w:sz w:val="20"/>
        </w:rPr>
        <w:t>interest shall accrue on such due amounts at an annual rate equal to [</w:t>
      </w:r>
      <w:proofErr w:type="gramStart"/>
      <w:r w:rsidRPr="003E1E7C">
        <w:rPr>
          <w:sz w:val="20"/>
        </w:rPr>
        <w:t>3]%</w:t>
      </w:r>
      <w:proofErr w:type="gramEnd"/>
      <w:r w:rsidRPr="003E1E7C">
        <w:rPr>
          <w:sz w:val="20"/>
        </w:rPr>
        <w:t xml:space="preserve"> over the then current base lending rate of [</w:t>
      </w:r>
      <w:r w:rsidR="008362F8">
        <w:rPr>
          <w:sz w:val="20"/>
        </w:rPr>
        <w:t>the Supplier's bankers in the US</w:t>
      </w:r>
      <w:r w:rsidRPr="003E1E7C">
        <w:rPr>
          <w:sz w:val="20"/>
        </w:rPr>
        <w:t>] at the date the relevant invoice was issued, commencing on the due date and continuing until fully paid, whether before or after judgment.</w:t>
      </w:r>
    </w:p>
    <w:p w14:paraId="61286891" w14:textId="77777777" w:rsidR="006F757C" w:rsidRPr="003E1E7C" w:rsidRDefault="006130C1">
      <w:pPr>
        <w:pStyle w:val="Heading2"/>
        <w:rPr>
          <w:color w:val="auto"/>
          <w:sz w:val="20"/>
        </w:rPr>
      </w:pPr>
      <w:r w:rsidRPr="003E1E7C">
        <w:rPr>
          <w:color w:val="auto"/>
          <w:sz w:val="20"/>
        </w:rPr>
        <w:t>All amounts and fees stated or referred to in this agreement:</w:t>
      </w:r>
    </w:p>
    <w:p w14:paraId="66407D1B" w14:textId="77777777" w:rsidR="006F757C" w:rsidRPr="003E1E7C" w:rsidRDefault="006130C1">
      <w:pPr>
        <w:pStyle w:val="Heading3"/>
        <w:rPr>
          <w:sz w:val="20"/>
        </w:rPr>
      </w:pPr>
      <w:r w:rsidRPr="003E1E7C">
        <w:rPr>
          <w:sz w:val="20"/>
        </w:rPr>
        <w:t>shall be payable in [</w:t>
      </w:r>
      <w:r w:rsidR="008362F8">
        <w:rPr>
          <w:sz w:val="20"/>
        </w:rPr>
        <w:t>U.S. Dollars</w:t>
      </w:r>
      <w:proofErr w:type="gramStart"/>
      <w:r w:rsidRPr="003E1E7C">
        <w:rPr>
          <w:sz w:val="20"/>
        </w:rPr>
        <w:t>];</w:t>
      </w:r>
      <w:proofErr w:type="gramEnd"/>
    </w:p>
    <w:p w14:paraId="530C6D5E" w14:textId="77777777" w:rsidR="006F757C" w:rsidRPr="003E1E7C" w:rsidRDefault="006130C1">
      <w:pPr>
        <w:pStyle w:val="Heading3"/>
        <w:rPr>
          <w:sz w:val="20"/>
        </w:rPr>
      </w:pPr>
      <w:r w:rsidRPr="003E1E7C">
        <w:rPr>
          <w:sz w:val="20"/>
        </w:rPr>
        <w:t xml:space="preserve">are, subject to clause </w:t>
      </w:r>
      <w:r w:rsidR="006F757C" w:rsidRPr="003E1E7C">
        <w:rPr>
          <w:sz w:val="20"/>
        </w:rPr>
        <w:fldChar w:fldCharType="begin"/>
      </w:r>
      <w:r w:rsidRPr="003E1E7C">
        <w:rPr>
          <w:sz w:val="20"/>
        </w:rPr>
        <w:instrText xml:space="preserve">REF "a97199" \h \w </w:instrText>
      </w:r>
      <w:r w:rsidR="003E1E7C">
        <w:rPr>
          <w:sz w:val="20"/>
        </w:rPr>
        <w:instrText xml:space="preserve"> \* MERGEFORMAT </w:instrText>
      </w:r>
      <w:r w:rsidR="006F757C" w:rsidRPr="003E1E7C">
        <w:rPr>
          <w:sz w:val="20"/>
        </w:rPr>
      </w:r>
      <w:r w:rsidR="006F757C" w:rsidRPr="003E1E7C">
        <w:rPr>
          <w:sz w:val="20"/>
        </w:rPr>
        <w:fldChar w:fldCharType="separate"/>
      </w:r>
      <w:r w:rsidR="009657F6" w:rsidRPr="003E1E7C">
        <w:rPr>
          <w:sz w:val="20"/>
        </w:rPr>
        <w:t>13.4(b)</w:t>
      </w:r>
      <w:r w:rsidR="006F757C" w:rsidRPr="003E1E7C">
        <w:rPr>
          <w:sz w:val="20"/>
        </w:rPr>
        <w:fldChar w:fldCharType="end"/>
      </w:r>
      <w:r w:rsidRPr="003E1E7C">
        <w:rPr>
          <w:sz w:val="20"/>
        </w:rPr>
        <w:t xml:space="preserve">, non-cancellable and </w:t>
      </w:r>
      <w:proofErr w:type="gramStart"/>
      <w:r w:rsidRPr="003E1E7C">
        <w:rPr>
          <w:sz w:val="20"/>
        </w:rPr>
        <w:t>non-refundable;</w:t>
      </w:r>
      <w:proofErr w:type="gramEnd"/>
    </w:p>
    <w:p w14:paraId="1ECC92F5" w14:textId="77777777" w:rsidR="006F757C" w:rsidRPr="003E1E7C" w:rsidRDefault="006130C1">
      <w:pPr>
        <w:pStyle w:val="Heading3"/>
        <w:rPr>
          <w:sz w:val="20"/>
        </w:rPr>
      </w:pPr>
      <w:r w:rsidRPr="003E1E7C">
        <w:rPr>
          <w:sz w:val="20"/>
        </w:rPr>
        <w:t xml:space="preserve">are exclusive of </w:t>
      </w:r>
      <w:r w:rsidR="008362F8">
        <w:rPr>
          <w:sz w:val="20"/>
        </w:rPr>
        <w:t>sales</w:t>
      </w:r>
      <w:r w:rsidRPr="003E1E7C">
        <w:rPr>
          <w:sz w:val="20"/>
        </w:rPr>
        <w:t xml:space="preserve"> tax, which shall be added to the Supplier's invoice(s) at the appropriate rate</w:t>
      </w:r>
      <w:r w:rsidR="008362F8">
        <w:rPr>
          <w:sz w:val="20"/>
        </w:rPr>
        <w:t>, if transaction is deemed to be a taxable event</w:t>
      </w:r>
      <w:r w:rsidRPr="003E1E7C">
        <w:rPr>
          <w:sz w:val="20"/>
        </w:rPr>
        <w:t>.</w:t>
      </w:r>
    </w:p>
    <w:p w14:paraId="292E7262" w14:textId="5609A2D1" w:rsidR="006F757C" w:rsidRPr="003E1E7C" w:rsidRDefault="006130C1">
      <w:pPr>
        <w:pStyle w:val="Heading2"/>
        <w:rPr>
          <w:color w:val="auto"/>
          <w:sz w:val="20"/>
        </w:rPr>
      </w:pPr>
      <w:r w:rsidRPr="003E1E7C">
        <w:rPr>
          <w:color w:val="auto"/>
          <w:sz w:val="20"/>
        </w:rPr>
        <w:t xml:space="preserve">The Supplier shall be entitled to increase the Subscription Fees, the fees payable in respect of the additional </w:t>
      </w:r>
      <w:r w:rsidR="009F6052">
        <w:rPr>
          <w:color w:val="auto"/>
          <w:sz w:val="20"/>
        </w:rPr>
        <w:t xml:space="preserve">School </w:t>
      </w:r>
      <w:proofErr w:type="spellStart"/>
      <w:r w:rsidR="009F6052">
        <w:rPr>
          <w:color w:val="auto"/>
          <w:sz w:val="20"/>
        </w:rPr>
        <w:t>Subcription</w:t>
      </w:r>
      <w:r w:rsidRPr="003E1E7C">
        <w:rPr>
          <w:color w:val="auto"/>
          <w:sz w:val="20"/>
        </w:rPr>
        <w:t>s</w:t>
      </w:r>
      <w:proofErr w:type="spellEnd"/>
      <w:r w:rsidRPr="003E1E7C">
        <w:rPr>
          <w:color w:val="auto"/>
          <w:sz w:val="20"/>
        </w:rPr>
        <w:t xml:space="preserve"> purchased pursuant to clause </w:t>
      </w:r>
      <w:r w:rsidR="006F757C" w:rsidRPr="003E1E7C">
        <w:rPr>
          <w:color w:val="auto"/>
          <w:sz w:val="20"/>
        </w:rPr>
        <w:fldChar w:fldCharType="begin"/>
      </w:r>
      <w:r w:rsidRPr="003E1E7C">
        <w:rPr>
          <w:color w:val="auto"/>
          <w:sz w:val="20"/>
        </w:rPr>
        <w:instrText xml:space="preserve">REF "a801736" \h \w </w:instrText>
      </w:r>
      <w:r w:rsidR="003E1E7C">
        <w:rPr>
          <w:color w:val="auto"/>
          <w:sz w:val="20"/>
        </w:rPr>
        <w:instrText xml:space="preserve"> \* MERGEFORMAT </w:instrText>
      </w:r>
      <w:r w:rsidR="006F757C" w:rsidRPr="003E1E7C">
        <w:rPr>
          <w:color w:val="auto"/>
          <w:sz w:val="20"/>
        </w:rPr>
      </w:r>
      <w:r w:rsidR="006F757C" w:rsidRPr="003E1E7C">
        <w:rPr>
          <w:color w:val="auto"/>
          <w:sz w:val="20"/>
        </w:rPr>
        <w:fldChar w:fldCharType="separate"/>
      </w:r>
      <w:r w:rsidR="009657F6" w:rsidRPr="003E1E7C">
        <w:rPr>
          <w:color w:val="auto"/>
          <w:sz w:val="20"/>
        </w:rPr>
        <w:t>3.3</w:t>
      </w:r>
      <w:r w:rsidR="006F757C" w:rsidRPr="003E1E7C">
        <w:rPr>
          <w:color w:val="auto"/>
          <w:sz w:val="20"/>
        </w:rPr>
        <w:fldChar w:fldCharType="end"/>
      </w:r>
      <w:r w:rsidRPr="003E1E7C">
        <w:rPr>
          <w:color w:val="auto"/>
          <w:sz w:val="20"/>
        </w:rPr>
        <w:t xml:space="preserve"> at the start of each Renewal Period upon 90 days' prior notice to the Customer and </w:t>
      </w:r>
      <w:r w:rsidR="006F757C" w:rsidRPr="003E1E7C">
        <w:rPr>
          <w:color w:val="auto"/>
          <w:sz w:val="20"/>
        </w:rPr>
        <w:fldChar w:fldCharType="begin"/>
      </w:r>
      <w:r w:rsidRPr="003E1E7C">
        <w:rPr>
          <w:color w:val="auto"/>
          <w:sz w:val="20"/>
        </w:rPr>
        <w:instrText xml:space="preserve">REF "a167493" \h \w </w:instrText>
      </w:r>
      <w:r w:rsidR="003E1E7C">
        <w:rPr>
          <w:color w:val="auto"/>
          <w:sz w:val="20"/>
        </w:rPr>
        <w:instrText xml:space="preserve"> \* MERGEFORMAT </w:instrText>
      </w:r>
      <w:r w:rsidR="006F757C" w:rsidRPr="003E1E7C">
        <w:rPr>
          <w:color w:val="auto"/>
          <w:sz w:val="20"/>
        </w:rPr>
      </w:r>
      <w:r w:rsidR="006F757C" w:rsidRPr="003E1E7C">
        <w:rPr>
          <w:color w:val="auto"/>
          <w:sz w:val="20"/>
        </w:rPr>
        <w:fldChar w:fldCharType="separate"/>
      </w:r>
      <w:r w:rsidR="009657F6" w:rsidRPr="003E1E7C">
        <w:rPr>
          <w:color w:val="auto"/>
          <w:sz w:val="20"/>
        </w:rPr>
        <w:t>Schedule 1</w:t>
      </w:r>
      <w:r w:rsidR="006F757C" w:rsidRPr="003E1E7C">
        <w:rPr>
          <w:color w:val="auto"/>
          <w:sz w:val="20"/>
        </w:rPr>
        <w:fldChar w:fldCharType="end"/>
      </w:r>
      <w:r w:rsidR="008362F8">
        <w:rPr>
          <w:color w:val="auto"/>
          <w:sz w:val="20"/>
        </w:rPr>
        <w:t xml:space="preserve"> </w:t>
      </w:r>
      <w:r w:rsidRPr="003E1E7C">
        <w:rPr>
          <w:color w:val="auto"/>
          <w:sz w:val="20"/>
        </w:rPr>
        <w:t>shall be deemed to have been amended accordingly.</w:t>
      </w:r>
    </w:p>
    <w:p w14:paraId="75E6E7F9" w14:textId="77777777" w:rsidR="006F757C" w:rsidRPr="003E1E7C" w:rsidRDefault="006130C1">
      <w:pPr>
        <w:pStyle w:val="Heading1"/>
        <w:rPr>
          <w:b w:val="0"/>
          <w:smallCaps w:val="0"/>
          <w:sz w:val="20"/>
        </w:rPr>
      </w:pPr>
      <w:bookmarkStart w:id="26" w:name="a872071"/>
      <w:bookmarkStart w:id="27" w:name="_Toc80703159"/>
      <w:r w:rsidRPr="003E1E7C">
        <w:rPr>
          <w:b w:val="0"/>
          <w:smallCaps w:val="0"/>
          <w:sz w:val="20"/>
        </w:rPr>
        <w:t>Proprietary rights</w:t>
      </w:r>
      <w:bookmarkEnd w:id="26"/>
      <w:bookmarkEnd w:id="27"/>
    </w:p>
    <w:p w14:paraId="365E3B83" w14:textId="77777777" w:rsidR="006F757C" w:rsidRPr="003E1E7C" w:rsidRDefault="006130C1">
      <w:pPr>
        <w:pStyle w:val="Heading2"/>
        <w:rPr>
          <w:color w:val="auto"/>
          <w:sz w:val="20"/>
        </w:rPr>
      </w:pPr>
      <w:r w:rsidRPr="003E1E7C">
        <w:rPr>
          <w:color w:val="auto"/>
          <w:sz w:val="20"/>
        </w:rPr>
        <w:t xml:space="preserve">The Customer acknowledges and agrees that the Supplier and/or its licensors own all intellectual property rights in the Services and the Documentation. Except as expressly stated herein, this agreement does not grant the Customer any rights to, or in, patents, copyrights, database rights, </w:t>
      </w:r>
      <w:r w:rsidRPr="003E1E7C">
        <w:rPr>
          <w:color w:val="auto"/>
          <w:sz w:val="20"/>
        </w:rPr>
        <w:lastRenderedPageBreak/>
        <w:t xml:space="preserve">trade secrets, trade names, </w:t>
      </w:r>
      <w:r w:rsidR="0095443F" w:rsidRPr="003E1E7C">
        <w:rPr>
          <w:color w:val="auto"/>
          <w:sz w:val="20"/>
        </w:rPr>
        <w:t>trademarks</w:t>
      </w:r>
      <w:r w:rsidRPr="003E1E7C">
        <w:rPr>
          <w:color w:val="auto"/>
          <w:sz w:val="20"/>
        </w:rPr>
        <w:t xml:space="preserve"> (whether registered or unregistered), or any other rights or licences in respect of the Services or the Documentation.</w:t>
      </w:r>
    </w:p>
    <w:p w14:paraId="581DD466" w14:textId="77777777" w:rsidR="006F757C" w:rsidRPr="003E1E7C" w:rsidRDefault="006130C1">
      <w:pPr>
        <w:pStyle w:val="Heading2"/>
        <w:rPr>
          <w:color w:val="auto"/>
          <w:sz w:val="20"/>
        </w:rPr>
      </w:pPr>
      <w:r w:rsidRPr="003E1E7C">
        <w:rPr>
          <w:color w:val="auto"/>
          <w:sz w:val="20"/>
        </w:rPr>
        <w:t>The Supplier confirms that it has all the rights in relation to the Services and the Documentation that are necessary to grant all the rights it purports to grant under, and in accordance with, the terms of this agreement.</w:t>
      </w:r>
    </w:p>
    <w:p w14:paraId="0B6A35A8" w14:textId="77777777" w:rsidR="006F757C" w:rsidRPr="003E1E7C" w:rsidRDefault="006130C1">
      <w:pPr>
        <w:pStyle w:val="Heading1"/>
        <w:rPr>
          <w:b w:val="0"/>
          <w:smallCaps w:val="0"/>
          <w:sz w:val="20"/>
        </w:rPr>
      </w:pPr>
      <w:bookmarkStart w:id="28" w:name="a622355"/>
      <w:bookmarkStart w:id="29" w:name="_Toc80703160"/>
      <w:r w:rsidRPr="003E1E7C">
        <w:rPr>
          <w:b w:val="0"/>
          <w:smallCaps w:val="0"/>
          <w:sz w:val="20"/>
        </w:rPr>
        <w:t>Confidentiality</w:t>
      </w:r>
      <w:bookmarkEnd w:id="28"/>
      <w:bookmarkEnd w:id="29"/>
    </w:p>
    <w:p w14:paraId="04993764" w14:textId="77777777" w:rsidR="006F757C" w:rsidRPr="003E1E7C" w:rsidRDefault="006130C1">
      <w:pPr>
        <w:pStyle w:val="Heading2"/>
        <w:rPr>
          <w:color w:val="auto"/>
          <w:sz w:val="20"/>
        </w:rPr>
      </w:pPr>
      <w:r w:rsidRPr="003E1E7C">
        <w:rPr>
          <w:color w:val="auto"/>
          <w:sz w:val="20"/>
        </w:rPr>
        <w:t xml:space="preserve">Each party may be given access to Confidential Information from the other party </w:t>
      </w:r>
      <w:proofErr w:type="gramStart"/>
      <w:r w:rsidRPr="003E1E7C">
        <w:rPr>
          <w:color w:val="auto"/>
          <w:sz w:val="20"/>
        </w:rPr>
        <w:t>in order to</w:t>
      </w:r>
      <w:proofErr w:type="gramEnd"/>
      <w:r w:rsidRPr="003E1E7C">
        <w:rPr>
          <w:color w:val="auto"/>
          <w:sz w:val="20"/>
        </w:rPr>
        <w:t xml:space="preserve"> perform its obligations under this agreement.  A party's Confidential Information shall not be deemed to include information that:</w:t>
      </w:r>
    </w:p>
    <w:p w14:paraId="04EEA424" w14:textId="77777777" w:rsidR="006F757C" w:rsidRPr="003E1E7C" w:rsidRDefault="006130C1">
      <w:pPr>
        <w:pStyle w:val="Heading3"/>
        <w:rPr>
          <w:sz w:val="20"/>
        </w:rPr>
      </w:pPr>
      <w:r w:rsidRPr="003E1E7C">
        <w:rPr>
          <w:sz w:val="20"/>
        </w:rPr>
        <w:t xml:space="preserve">is or becomes publicly known other than through any act or omission of the receiving </w:t>
      </w:r>
      <w:proofErr w:type="gramStart"/>
      <w:r w:rsidRPr="003E1E7C">
        <w:rPr>
          <w:sz w:val="20"/>
        </w:rPr>
        <w:t>party;</w:t>
      </w:r>
      <w:proofErr w:type="gramEnd"/>
    </w:p>
    <w:p w14:paraId="521B9E04" w14:textId="77777777" w:rsidR="006F757C" w:rsidRPr="003E1E7C" w:rsidRDefault="006130C1">
      <w:pPr>
        <w:pStyle w:val="Heading3"/>
        <w:rPr>
          <w:sz w:val="20"/>
        </w:rPr>
      </w:pPr>
      <w:r w:rsidRPr="003E1E7C">
        <w:rPr>
          <w:sz w:val="20"/>
        </w:rPr>
        <w:t xml:space="preserve">was in the other party's lawful possession before the </w:t>
      </w:r>
      <w:proofErr w:type="gramStart"/>
      <w:r w:rsidRPr="003E1E7C">
        <w:rPr>
          <w:sz w:val="20"/>
        </w:rPr>
        <w:t>disclosure;</w:t>
      </w:r>
      <w:proofErr w:type="gramEnd"/>
    </w:p>
    <w:p w14:paraId="0889EE5A" w14:textId="77777777" w:rsidR="006F757C" w:rsidRPr="003E1E7C" w:rsidRDefault="006130C1">
      <w:pPr>
        <w:pStyle w:val="Heading3"/>
        <w:rPr>
          <w:sz w:val="20"/>
        </w:rPr>
      </w:pPr>
      <w:r w:rsidRPr="003E1E7C">
        <w:rPr>
          <w:sz w:val="20"/>
        </w:rPr>
        <w:t xml:space="preserve">is lawfully disclosed to the receiving party by a third party without restriction on </w:t>
      </w:r>
      <w:proofErr w:type="gramStart"/>
      <w:r w:rsidRPr="003E1E7C">
        <w:rPr>
          <w:sz w:val="20"/>
        </w:rPr>
        <w:t>disclosure;</w:t>
      </w:r>
      <w:proofErr w:type="gramEnd"/>
    </w:p>
    <w:p w14:paraId="2E899F94" w14:textId="77777777" w:rsidR="006F757C" w:rsidRPr="003E1E7C" w:rsidRDefault="006130C1">
      <w:pPr>
        <w:pStyle w:val="Heading3"/>
        <w:rPr>
          <w:sz w:val="20"/>
        </w:rPr>
      </w:pPr>
      <w:r w:rsidRPr="003E1E7C">
        <w:rPr>
          <w:sz w:val="20"/>
        </w:rPr>
        <w:t>is independently developed by the receiving party, which independent development can be shown by written evidence; or</w:t>
      </w:r>
    </w:p>
    <w:p w14:paraId="70BBC309" w14:textId="77777777" w:rsidR="006F757C" w:rsidRPr="003E1E7C" w:rsidRDefault="006130C1">
      <w:pPr>
        <w:pStyle w:val="Heading3"/>
        <w:rPr>
          <w:sz w:val="20"/>
        </w:rPr>
      </w:pPr>
      <w:r w:rsidRPr="003E1E7C">
        <w:rPr>
          <w:sz w:val="20"/>
        </w:rPr>
        <w:t>is required to be disclosed by law, by any court of competent jurisdiction or by any regulatory or administrative body.</w:t>
      </w:r>
    </w:p>
    <w:p w14:paraId="6E361B0A" w14:textId="77777777" w:rsidR="006F757C" w:rsidRPr="003E1E7C" w:rsidRDefault="006130C1">
      <w:pPr>
        <w:pStyle w:val="Heading2"/>
        <w:rPr>
          <w:color w:val="auto"/>
          <w:sz w:val="20"/>
        </w:rPr>
      </w:pPr>
      <w:r w:rsidRPr="003E1E7C">
        <w:rPr>
          <w:color w:val="auto"/>
          <w:sz w:val="20"/>
        </w:rPr>
        <w:t xml:space="preserve">Each party shall hold the other's Confidential Information in confidence and, unless required by law, not make the other's Confidential Information available to any third </w:t>
      </w:r>
      <w:proofErr w:type="gramStart"/>
      <w:r w:rsidRPr="003E1E7C">
        <w:rPr>
          <w:color w:val="auto"/>
          <w:sz w:val="20"/>
        </w:rPr>
        <w:t>party, or</w:t>
      </w:r>
      <w:proofErr w:type="gramEnd"/>
      <w:r w:rsidRPr="003E1E7C">
        <w:rPr>
          <w:color w:val="auto"/>
          <w:sz w:val="20"/>
        </w:rPr>
        <w:t xml:space="preserve"> use the other's Confidential Information for any purpose other than the implementation of this agreement.</w:t>
      </w:r>
    </w:p>
    <w:p w14:paraId="2CB848B1" w14:textId="77777777" w:rsidR="006F757C" w:rsidRPr="003E1E7C" w:rsidRDefault="006130C1">
      <w:pPr>
        <w:pStyle w:val="Heading2"/>
        <w:rPr>
          <w:color w:val="auto"/>
          <w:sz w:val="20"/>
        </w:rPr>
      </w:pPr>
      <w:r w:rsidRPr="003E1E7C">
        <w:rPr>
          <w:color w:val="auto"/>
          <w:sz w:val="20"/>
        </w:rPr>
        <w:t>Each party shall take all reasonable steps to ensure that the other's Confidential Information to which it has access is not disclosed or distributed by its employees or agents in violation of the terms of this agreement.</w:t>
      </w:r>
    </w:p>
    <w:p w14:paraId="34C98418" w14:textId="77777777" w:rsidR="006F757C" w:rsidRPr="003E1E7C" w:rsidRDefault="006130C1">
      <w:pPr>
        <w:pStyle w:val="Heading2"/>
        <w:rPr>
          <w:color w:val="auto"/>
          <w:sz w:val="20"/>
        </w:rPr>
      </w:pPr>
      <w:r w:rsidRPr="003E1E7C">
        <w:rPr>
          <w:color w:val="auto"/>
          <w:sz w:val="20"/>
        </w:rPr>
        <w:t xml:space="preserve">Neither party shall be responsible for any loss, destruction, </w:t>
      </w:r>
      <w:proofErr w:type="gramStart"/>
      <w:r w:rsidRPr="003E1E7C">
        <w:rPr>
          <w:color w:val="auto"/>
          <w:sz w:val="20"/>
        </w:rPr>
        <w:t>alteration</w:t>
      </w:r>
      <w:proofErr w:type="gramEnd"/>
      <w:r w:rsidRPr="003E1E7C">
        <w:rPr>
          <w:color w:val="auto"/>
          <w:sz w:val="20"/>
        </w:rPr>
        <w:t xml:space="preserve"> or disclosure of Confidential Information caused by any third party.</w:t>
      </w:r>
    </w:p>
    <w:p w14:paraId="31DD65BC" w14:textId="77777777" w:rsidR="006F757C" w:rsidRPr="003E1E7C" w:rsidRDefault="006130C1">
      <w:pPr>
        <w:pStyle w:val="Heading2"/>
        <w:rPr>
          <w:color w:val="auto"/>
          <w:sz w:val="20"/>
        </w:rPr>
      </w:pPr>
      <w:bookmarkStart w:id="30" w:name="a882752"/>
      <w:r w:rsidRPr="003E1E7C">
        <w:rPr>
          <w:color w:val="auto"/>
          <w:sz w:val="20"/>
        </w:rPr>
        <w:t>The Customer acknowledges that details of the Services, and the results of any performance tests of the Services, constitute the Supplier's Confidential Information.</w:t>
      </w:r>
      <w:bookmarkEnd w:id="30"/>
    </w:p>
    <w:p w14:paraId="1594AF0C" w14:textId="77777777" w:rsidR="006F757C" w:rsidRPr="003E1E7C" w:rsidRDefault="006130C1">
      <w:pPr>
        <w:pStyle w:val="Heading2"/>
        <w:rPr>
          <w:color w:val="auto"/>
          <w:sz w:val="20"/>
        </w:rPr>
      </w:pPr>
      <w:r w:rsidRPr="003E1E7C">
        <w:rPr>
          <w:color w:val="auto"/>
          <w:sz w:val="20"/>
        </w:rPr>
        <w:t>The Supplier acknowledges that the Customer Data is the Confidential Information of the Customer.</w:t>
      </w:r>
    </w:p>
    <w:p w14:paraId="040C195C" w14:textId="77777777" w:rsidR="006F757C" w:rsidRPr="003E1E7C" w:rsidRDefault="006130C1">
      <w:pPr>
        <w:pStyle w:val="Heading2"/>
        <w:rPr>
          <w:color w:val="auto"/>
          <w:sz w:val="20"/>
        </w:rPr>
      </w:pPr>
      <w:r w:rsidRPr="003E1E7C">
        <w:rPr>
          <w:color w:val="auto"/>
          <w:sz w:val="20"/>
        </w:rPr>
        <w:t xml:space="preserve">This clause </w:t>
      </w:r>
      <w:r w:rsidR="006F757C" w:rsidRPr="003E1E7C">
        <w:rPr>
          <w:color w:val="auto"/>
          <w:sz w:val="20"/>
        </w:rPr>
        <w:fldChar w:fldCharType="begin"/>
      </w:r>
      <w:r w:rsidRPr="003E1E7C">
        <w:rPr>
          <w:color w:val="auto"/>
          <w:sz w:val="20"/>
        </w:rPr>
        <w:instrText xml:space="preserve">REF "a622355" \h \w </w:instrText>
      </w:r>
      <w:r w:rsidR="003E1E7C">
        <w:rPr>
          <w:color w:val="auto"/>
          <w:sz w:val="20"/>
        </w:rPr>
        <w:instrText xml:space="preserve"> \* MERGEFORMAT </w:instrText>
      </w:r>
      <w:r w:rsidR="006F757C" w:rsidRPr="003E1E7C">
        <w:rPr>
          <w:color w:val="auto"/>
          <w:sz w:val="20"/>
        </w:rPr>
      </w:r>
      <w:r w:rsidR="006F757C" w:rsidRPr="003E1E7C">
        <w:rPr>
          <w:color w:val="auto"/>
          <w:sz w:val="20"/>
        </w:rPr>
        <w:fldChar w:fldCharType="separate"/>
      </w:r>
      <w:r w:rsidR="009657F6" w:rsidRPr="003E1E7C">
        <w:rPr>
          <w:color w:val="auto"/>
          <w:sz w:val="20"/>
        </w:rPr>
        <w:t>11</w:t>
      </w:r>
      <w:r w:rsidR="006F757C" w:rsidRPr="003E1E7C">
        <w:rPr>
          <w:color w:val="auto"/>
          <w:sz w:val="20"/>
        </w:rPr>
        <w:fldChar w:fldCharType="end"/>
      </w:r>
      <w:r w:rsidRPr="003E1E7C">
        <w:rPr>
          <w:color w:val="auto"/>
          <w:sz w:val="20"/>
        </w:rPr>
        <w:t xml:space="preserve"> shall survive termination of this agreement, however arising.</w:t>
      </w:r>
    </w:p>
    <w:p w14:paraId="5F358229" w14:textId="77777777" w:rsidR="006F757C" w:rsidRPr="003E1E7C" w:rsidRDefault="006130C1">
      <w:pPr>
        <w:pStyle w:val="Heading1"/>
        <w:rPr>
          <w:b w:val="0"/>
          <w:smallCaps w:val="0"/>
          <w:sz w:val="20"/>
        </w:rPr>
      </w:pPr>
      <w:bookmarkStart w:id="31" w:name="a333959"/>
      <w:bookmarkStart w:id="32" w:name="_Toc80703161"/>
      <w:r w:rsidRPr="003E1E7C">
        <w:rPr>
          <w:b w:val="0"/>
          <w:smallCaps w:val="0"/>
          <w:sz w:val="20"/>
        </w:rPr>
        <w:lastRenderedPageBreak/>
        <w:t>Indemnity</w:t>
      </w:r>
      <w:bookmarkEnd w:id="31"/>
      <w:bookmarkEnd w:id="32"/>
    </w:p>
    <w:p w14:paraId="22CF5163" w14:textId="77777777" w:rsidR="006F757C" w:rsidRPr="003E1E7C" w:rsidRDefault="006130C1">
      <w:pPr>
        <w:pStyle w:val="Heading2"/>
        <w:rPr>
          <w:color w:val="auto"/>
          <w:sz w:val="20"/>
        </w:rPr>
      </w:pPr>
      <w:r w:rsidRPr="003E1E7C">
        <w:rPr>
          <w:color w:val="auto"/>
          <w:sz w:val="20"/>
        </w:rPr>
        <w:t xml:space="preserve">The Customer shall defend, </w:t>
      </w:r>
      <w:proofErr w:type="gramStart"/>
      <w:r w:rsidRPr="003E1E7C">
        <w:rPr>
          <w:color w:val="auto"/>
          <w:sz w:val="20"/>
        </w:rPr>
        <w:t>indemnify</w:t>
      </w:r>
      <w:proofErr w:type="gramEnd"/>
      <w:r w:rsidRPr="003E1E7C">
        <w:rPr>
          <w:color w:val="auto"/>
          <w:sz w:val="20"/>
        </w:rPr>
        <w:t xml:space="preserve"> and hold harmless the Supplier against claims, actions, proceedings, losses, damages, expenses and costs (including without limitation court costs and reasonable legal fees) arising out of or in connection with the Customer's use of the Services and/or Documentation, provided that:</w:t>
      </w:r>
    </w:p>
    <w:p w14:paraId="06720B6D" w14:textId="77777777" w:rsidR="006F757C" w:rsidRPr="003E1E7C" w:rsidRDefault="006130C1">
      <w:pPr>
        <w:pStyle w:val="Heading3"/>
        <w:rPr>
          <w:sz w:val="20"/>
        </w:rPr>
      </w:pPr>
      <w:r w:rsidRPr="003E1E7C">
        <w:rPr>
          <w:sz w:val="20"/>
        </w:rPr>
        <w:t xml:space="preserve">the Customer is given prompt notice of any such </w:t>
      </w:r>
      <w:proofErr w:type="gramStart"/>
      <w:r w:rsidRPr="003E1E7C">
        <w:rPr>
          <w:sz w:val="20"/>
        </w:rPr>
        <w:t>claim;</w:t>
      </w:r>
      <w:proofErr w:type="gramEnd"/>
    </w:p>
    <w:p w14:paraId="602CFA82" w14:textId="77777777" w:rsidR="006F757C" w:rsidRPr="003E1E7C" w:rsidRDefault="006130C1">
      <w:pPr>
        <w:pStyle w:val="Heading3"/>
        <w:rPr>
          <w:sz w:val="20"/>
        </w:rPr>
      </w:pPr>
      <w:r w:rsidRPr="003E1E7C">
        <w:rPr>
          <w:sz w:val="20"/>
        </w:rPr>
        <w:t>the Supplier provides reasonable co-operation to the Customer in the defence and settlement of such claim, at the Customer's expense; and</w:t>
      </w:r>
    </w:p>
    <w:p w14:paraId="389349FC" w14:textId="77777777" w:rsidR="006F757C" w:rsidRPr="003E1E7C" w:rsidRDefault="006130C1">
      <w:pPr>
        <w:pStyle w:val="Heading3"/>
        <w:rPr>
          <w:sz w:val="20"/>
        </w:rPr>
      </w:pPr>
      <w:r w:rsidRPr="003E1E7C">
        <w:rPr>
          <w:sz w:val="20"/>
        </w:rPr>
        <w:t>the Customer is given sole authority to defend or settle the claim.</w:t>
      </w:r>
    </w:p>
    <w:p w14:paraId="058A0C96" w14:textId="77777777" w:rsidR="006F757C" w:rsidRPr="003E1E7C" w:rsidRDefault="006130C1">
      <w:pPr>
        <w:pStyle w:val="Heading2"/>
        <w:rPr>
          <w:color w:val="auto"/>
          <w:sz w:val="20"/>
        </w:rPr>
      </w:pPr>
      <w:r w:rsidRPr="003E1E7C">
        <w:rPr>
          <w:color w:val="auto"/>
          <w:sz w:val="20"/>
        </w:rPr>
        <w:t xml:space="preserve">The Supplier shall, subject to clause </w:t>
      </w:r>
      <w:r w:rsidR="006F757C" w:rsidRPr="003E1E7C">
        <w:rPr>
          <w:color w:val="auto"/>
          <w:sz w:val="20"/>
        </w:rPr>
        <w:fldChar w:fldCharType="begin"/>
      </w:r>
      <w:r w:rsidRPr="003E1E7C">
        <w:rPr>
          <w:color w:val="auto"/>
          <w:sz w:val="20"/>
        </w:rPr>
        <w:instrText xml:space="preserve">REF "a90563" \h \w </w:instrText>
      </w:r>
      <w:r w:rsidR="003E1E7C">
        <w:rPr>
          <w:color w:val="auto"/>
          <w:sz w:val="20"/>
        </w:rPr>
        <w:instrText xml:space="preserve"> \* MERGEFORMAT </w:instrText>
      </w:r>
      <w:r w:rsidR="006F757C" w:rsidRPr="003E1E7C">
        <w:rPr>
          <w:color w:val="auto"/>
          <w:sz w:val="20"/>
        </w:rPr>
      </w:r>
      <w:r w:rsidR="006F757C" w:rsidRPr="003E1E7C">
        <w:rPr>
          <w:color w:val="auto"/>
          <w:sz w:val="20"/>
        </w:rPr>
        <w:fldChar w:fldCharType="separate"/>
      </w:r>
      <w:r w:rsidR="009657F6" w:rsidRPr="003E1E7C">
        <w:rPr>
          <w:color w:val="auto"/>
          <w:sz w:val="20"/>
        </w:rPr>
        <w:t>12.5</w:t>
      </w:r>
      <w:r w:rsidR="006F757C" w:rsidRPr="003E1E7C">
        <w:rPr>
          <w:color w:val="auto"/>
          <w:sz w:val="20"/>
        </w:rPr>
        <w:fldChar w:fldCharType="end"/>
      </w:r>
      <w:r w:rsidRPr="003E1E7C">
        <w:rPr>
          <w:color w:val="auto"/>
          <w:sz w:val="20"/>
        </w:rPr>
        <w:t>, defend the Customer, its officers, directors and employees against any claim that the Services or Documentation infringes any [</w:t>
      </w:r>
      <w:r w:rsidR="008362F8">
        <w:rPr>
          <w:color w:val="auto"/>
          <w:sz w:val="20"/>
        </w:rPr>
        <w:t>United States</w:t>
      </w:r>
      <w:r w:rsidRPr="003E1E7C">
        <w:rPr>
          <w:color w:val="auto"/>
          <w:sz w:val="20"/>
        </w:rPr>
        <w:t>] patent effective as of the Effective Date, copyright, trade mark, database right or right of confidentiality, and shall indemnify the Customer for any amounts awarded against the Customer in judgment or settlement of such claims, provided that:</w:t>
      </w:r>
    </w:p>
    <w:p w14:paraId="1C118746" w14:textId="77777777" w:rsidR="006F757C" w:rsidRPr="003E1E7C" w:rsidRDefault="006130C1">
      <w:pPr>
        <w:pStyle w:val="Heading3"/>
        <w:rPr>
          <w:sz w:val="20"/>
        </w:rPr>
      </w:pPr>
      <w:r w:rsidRPr="003E1E7C">
        <w:rPr>
          <w:sz w:val="20"/>
        </w:rPr>
        <w:t xml:space="preserve">the Supplier is given prompt notice of any such </w:t>
      </w:r>
      <w:proofErr w:type="gramStart"/>
      <w:r w:rsidRPr="003E1E7C">
        <w:rPr>
          <w:sz w:val="20"/>
        </w:rPr>
        <w:t>claim;</w:t>
      </w:r>
      <w:proofErr w:type="gramEnd"/>
    </w:p>
    <w:p w14:paraId="677F456B" w14:textId="77777777" w:rsidR="006F757C" w:rsidRPr="003E1E7C" w:rsidRDefault="006130C1">
      <w:pPr>
        <w:pStyle w:val="Heading3"/>
        <w:rPr>
          <w:sz w:val="20"/>
        </w:rPr>
      </w:pPr>
      <w:r w:rsidRPr="003E1E7C">
        <w:rPr>
          <w:sz w:val="20"/>
        </w:rPr>
        <w:t>the Customer provides reasonable co-operation to the Supplier in the defence and settlement of such claim, at the Supplier's expense; and</w:t>
      </w:r>
    </w:p>
    <w:p w14:paraId="18971488" w14:textId="77777777" w:rsidR="006F757C" w:rsidRPr="003E1E7C" w:rsidRDefault="006130C1">
      <w:pPr>
        <w:pStyle w:val="Heading3"/>
        <w:rPr>
          <w:sz w:val="20"/>
        </w:rPr>
      </w:pPr>
      <w:r w:rsidRPr="003E1E7C">
        <w:rPr>
          <w:sz w:val="20"/>
        </w:rPr>
        <w:t>the Supplier is given sole authority to defend or settle the claim.</w:t>
      </w:r>
    </w:p>
    <w:p w14:paraId="76FB6624" w14:textId="77777777" w:rsidR="006F757C" w:rsidRPr="003E1E7C" w:rsidRDefault="006130C1">
      <w:pPr>
        <w:pStyle w:val="Heading2"/>
        <w:rPr>
          <w:color w:val="auto"/>
          <w:sz w:val="20"/>
        </w:rPr>
      </w:pPr>
      <w:r w:rsidRPr="003E1E7C">
        <w:rPr>
          <w:color w:val="auto"/>
          <w:sz w:val="20"/>
        </w:rPr>
        <w:t xml:space="preserve">In the defence or settlement of any claim, the Supplier may procure the right for the Customer to continue using the Services, replace or modify the Services so that they become non-infringing or, if such remedies are not reasonably available, terminate this agreement on [2] Business Days’ notice to the Customer without any additional liability or obligation to pay liquidated damages or other additional costs to the Customer. </w:t>
      </w:r>
    </w:p>
    <w:p w14:paraId="258A70E2" w14:textId="77777777" w:rsidR="006F757C" w:rsidRPr="003E1E7C" w:rsidRDefault="006130C1">
      <w:pPr>
        <w:pStyle w:val="Heading2"/>
        <w:rPr>
          <w:color w:val="auto"/>
          <w:sz w:val="20"/>
        </w:rPr>
      </w:pPr>
      <w:r w:rsidRPr="003E1E7C">
        <w:rPr>
          <w:color w:val="auto"/>
          <w:sz w:val="20"/>
        </w:rPr>
        <w:t xml:space="preserve">In no event shall the Supplier, its employees, </w:t>
      </w:r>
      <w:proofErr w:type="gramStart"/>
      <w:r w:rsidRPr="003E1E7C">
        <w:rPr>
          <w:color w:val="auto"/>
          <w:sz w:val="20"/>
        </w:rPr>
        <w:t>agents</w:t>
      </w:r>
      <w:proofErr w:type="gramEnd"/>
      <w:r w:rsidRPr="003E1E7C">
        <w:rPr>
          <w:color w:val="auto"/>
          <w:sz w:val="20"/>
        </w:rPr>
        <w:t xml:space="preserve"> and sub-contractors be liable to the Customer to the extent that the alleged infringement is based on:</w:t>
      </w:r>
    </w:p>
    <w:p w14:paraId="4B19670B" w14:textId="77777777" w:rsidR="006F757C" w:rsidRPr="003E1E7C" w:rsidRDefault="006130C1">
      <w:pPr>
        <w:pStyle w:val="Heading3"/>
        <w:rPr>
          <w:sz w:val="20"/>
        </w:rPr>
      </w:pPr>
      <w:r w:rsidRPr="003E1E7C">
        <w:rPr>
          <w:sz w:val="20"/>
        </w:rPr>
        <w:t>a modification of the Services or Documentation by anyone other than the Supplier; or</w:t>
      </w:r>
    </w:p>
    <w:p w14:paraId="2892DBC7" w14:textId="77777777" w:rsidR="006F757C" w:rsidRPr="003E1E7C" w:rsidRDefault="006130C1">
      <w:pPr>
        <w:pStyle w:val="Heading3"/>
        <w:rPr>
          <w:sz w:val="20"/>
        </w:rPr>
      </w:pPr>
      <w:r w:rsidRPr="003E1E7C">
        <w:rPr>
          <w:sz w:val="20"/>
        </w:rPr>
        <w:t>the Customer's use of the Services or Documentation in a manner contrary to the instructions given to the Customer by the Supplier; or</w:t>
      </w:r>
    </w:p>
    <w:p w14:paraId="25061F69" w14:textId="77777777" w:rsidR="006F757C" w:rsidRPr="003E1E7C" w:rsidRDefault="006130C1">
      <w:pPr>
        <w:pStyle w:val="Heading3"/>
        <w:rPr>
          <w:sz w:val="20"/>
        </w:rPr>
      </w:pPr>
      <w:r w:rsidRPr="003E1E7C">
        <w:rPr>
          <w:sz w:val="20"/>
        </w:rPr>
        <w:t>the Customer's use of the Services or Documentation after notice of the alleged or actual infringement from the Supplier or any appropriate authority.</w:t>
      </w:r>
    </w:p>
    <w:p w14:paraId="76EFC8DF" w14:textId="77777777" w:rsidR="006F757C" w:rsidRPr="003E1E7C" w:rsidRDefault="006130C1">
      <w:pPr>
        <w:pStyle w:val="Heading2"/>
        <w:rPr>
          <w:color w:val="auto"/>
          <w:sz w:val="20"/>
        </w:rPr>
      </w:pPr>
      <w:bookmarkStart w:id="33" w:name="a90563"/>
      <w:r w:rsidRPr="003E1E7C">
        <w:rPr>
          <w:color w:val="auto"/>
          <w:sz w:val="20"/>
        </w:rPr>
        <w:t xml:space="preserve">The foregoing states the Customer's sole and exclusive rights and remedies, and the Supplier's (including the Supplier’s employees', agents' and sub-contractors’) entire obligations and liability, for infringement of any patent, copyright, </w:t>
      </w:r>
      <w:proofErr w:type="gramStart"/>
      <w:r w:rsidRPr="003E1E7C">
        <w:rPr>
          <w:color w:val="auto"/>
          <w:sz w:val="20"/>
        </w:rPr>
        <w:t>trade mark</w:t>
      </w:r>
      <w:proofErr w:type="gramEnd"/>
      <w:r w:rsidRPr="003E1E7C">
        <w:rPr>
          <w:color w:val="auto"/>
          <w:sz w:val="20"/>
        </w:rPr>
        <w:t>, database right or right of confidentiality.</w:t>
      </w:r>
      <w:bookmarkEnd w:id="33"/>
    </w:p>
    <w:p w14:paraId="67FA0906" w14:textId="77777777" w:rsidR="006F757C" w:rsidRPr="003E1E7C" w:rsidRDefault="006130C1">
      <w:pPr>
        <w:pStyle w:val="Heading1"/>
        <w:rPr>
          <w:b w:val="0"/>
          <w:smallCaps w:val="0"/>
          <w:sz w:val="20"/>
        </w:rPr>
      </w:pPr>
      <w:bookmarkStart w:id="34" w:name="a990385"/>
      <w:bookmarkStart w:id="35" w:name="_Toc80703162"/>
      <w:r w:rsidRPr="003E1E7C">
        <w:rPr>
          <w:b w:val="0"/>
          <w:smallCaps w:val="0"/>
          <w:sz w:val="20"/>
        </w:rPr>
        <w:lastRenderedPageBreak/>
        <w:t>Limitation of liability</w:t>
      </w:r>
      <w:bookmarkEnd w:id="34"/>
      <w:bookmarkEnd w:id="35"/>
    </w:p>
    <w:p w14:paraId="7E390850" w14:textId="77777777" w:rsidR="006F757C" w:rsidRPr="003E1E7C" w:rsidRDefault="006130C1">
      <w:pPr>
        <w:pStyle w:val="Heading2"/>
        <w:rPr>
          <w:color w:val="auto"/>
          <w:sz w:val="20"/>
        </w:rPr>
      </w:pPr>
      <w:r w:rsidRPr="003E1E7C">
        <w:rPr>
          <w:color w:val="auto"/>
          <w:sz w:val="20"/>
        </w:rPr>
        <w:t xml:space="preserve">[Subject to the provisions of clause </w:t>
      </w:r>
      <w:r w:rsidR="006F757C" w:rsidRPr="003E1E7C">
        <w:rPr>
          <w:color w:val="auto"/>
          <w:sz w:val="20"/>
        </w:rPr>
        <w:fldChar w:fldCharType="begin"/>
      </w:r>
      <w:r w:rsidRPr="003E1E7C">
        <w:rPr>
          <w:color w:val="auto"/>
          <w:sz w:val="20"/>
        </w:rPr>
        <w:instrText xml:space="preserve">REF "a333959" \h \w </w:instrText>
      </w:r>
      <w:r w:rsidR="003E1E7C">
        <w:rPr>
          <w:color w:val="auto"/>
          <w:sz w:val="20"/>
        </w:rPr>
        <w:instrText xml:space="preserve"> \* MERGEFORMAT </w:instrText>
      </w:r>
      <w:r w:rsidR="006F757C" w:rsidRPr="003E1E7C">
        <w:rPr>
          <w:color w:val="auto"/>
          <w:sz w:val="20"/>
        </w:rPr>
      </w:r>
      <w:r w:rsidR="006F757C" w:rsidRPr="003E1E7C">
        <w:rPr>
          <w:color w:val="auto"/>
          <w:sz w:val="20"/>
        </w:rPr>
        <w:fldChar w:fldCharType="separate"/>
      </w:r>
      <w:r w:rsidR="009657F6" w:rsidRPr="003E1E7C">
        <w:rPr>
          <w:color w:val="auto"/>
          <w:sz w:val="20"/>
        </w:rPr>
        <w:t>12</w:t>
      </w:r>
      <w:r w:rsidR="006F757C" w:rsidRPr="003E1E7C">
        <w:rPr>
          <w:color w:val="auto"/>
          <w:sz w:val="20"/>
        </w:rPr>
        <w:fldChar w:fldCharType="end"/>
      </w:r>
      <w:r w:rsidRPr="003E1E7C">
        <w:rPr>
          <w:color w:val="auto"/>
          <w:sz w:val="20"/>
        </w:rPr>
        <w:t xml:space="preserve">] this clause </w:t>
      </w:r>
      <w:r w:rsidR="006F757C" w:rsidRPr="003E1E7C">
        <w:rPr>
          <w:color w:val="auto"/>
          <w:sz w:val="20"/>
        </w:rPr>
        <w:fldChar w:fldCharType="begin"/>
      </w:r>
      <w:r w:rsidRPr="003E1E7C">
        <w:rPr>
          <w:color w:val="auto"/>
          <w:sz w:val="20"/>
        </w:rPr>
        <w:instrText xml:space="preserve">REF "a990385" \h \w </w:instrText>
      </w:r>
      <w:r w:rsidR="003E1E7C">
        <w:rPr>
          <w:color w:val="auto"/>
          <w:sz w:val="20"/>
        </w:rPr>
        <w:instrText xml:space="preserve"> \* MERGEFORMAT </w:instrText>
      </w:r>
      <w:r w:rsidR="006F757C" w:rsidRPr="003E1E7C">
        <w:rPr>
          <w:color w:val="auto"/>
          <w:sz w:val="20"/>
        </w:rPr>
      </w:r>
      <w:r w:rsidR="006F757C" w:rsidRPr="003E1E7C">
        <w:rPr>
          <w:color w:val="auto"/>
          <w:sz w:val="20"/>
        </w:rPr>
        <w:fldChar w:fldCharType="separate"/>
      </w:r>
      <w:r w:rsidR="009657F6" w:rsidRPr="003E1E7C">
        <w:rPr>
          <w:color w:val="auto"/>
          <w:sz w:val="20"/>
        </w:rPr>
        <w:t>13</w:t>
      </w:r>
      <w:r w:rsidR="006F757C" w:rsidRPr="003E1E7C">
        <w:rPr>
          <w:color w:val="auto"/>
          <w:sz w:val="20"/>
        </w:rPr>
        <w:fldChar w:fldCharType="end"/>
      </w:r>
      <w:r w:rsidRPr="003E1E7C">
        <w:rPr>
          <w:color w:val="auto"/>
          <w:sz w:val="20"/>
        </w:rPr>
        <w:t xml:space="preserve"> sets out the entire financial liability of the Supplier (including any liability for the acts or omissions of its employees, agents and sub-contractors) to the Customer in respect of:</w:t>
      </w:r>
    </w:p>
    <w:p w14:paraId="6D00DCCC" w14:textId="77777777" w:rsidR="006F757C" w:rsidRPr="003E1E7C" w:rsidRDefault="006130C1">
      <w:pPr>
        <w:pStyle w:val="Heading3"/>
        <w:rPr>
          <w:sz w:val="20"/>
        </w:rPr>
      </w:pPr>
      <w:r w:rsidRPr="003E1E7C">
        <w:rPr>
          <w:sz w:val="20"/>
        </w:rPr>
        <w:t xml:space="preserve">any breach of this </w:t>
      </w:r>
      <w:proofErr w:type="gramStart"/>
      <w:r w:rsidRPr="003E1E7C">
        <w:rPr>
          <w:sz w:val="20"/>
        </w:rPr>
        <w:t>agreement;</w:t>
      </w:r>
      <w:proofErr w:type="gramEnd"/>
    </w:p>
    <w:p w14:paraId="55236223" w14:textId="77777777" w:rsidR="006F757C" w:rsidRPr="003E1E7C" w:rsidRDefault="006130C1">
      <w:pPr>
        <w:pStyle w:val="Heading3"/>
        <w:rPr>
          <w:sz w:val="20"/>
        </w:rPr>
      </w:pPr>
      <w:r w:rsidRPr="003E1E7C">
        <w:rPr>
          <w:sz w:val="20"/>
        </w:rPr>
        <w:t>any use made by the Customer of the Services and Documentation or any part of them; and</w:t>
      </w:r>
    </w:p>
    <w:p w14:paraId="4978C56F" w14:textId="77777777" w:rsidR="006F757C" w:rsidRPr="003E1E7C" w:rsidRDefault="006130C1">
      <w:pPr>
        <w:pStyle w:val="Heading3"/>
        <w:rPr>
          <w:sz w:val="20"/>
        </w:rPr>
      </w:pPr>
      <w:r w:rsidRPr="003E1E7C">
        <w:rPr>
          <w:sz w:val="20"/>
        </w:rPr>
        <w:t>any representation, statement or tortious act or omission (including negligence) arising under or in connection with this agreement.</w:t>
      </w:r>
    </w:p>
    <w:p w14:paraId="393B22AB" w14:textId="77777777" w:rsidR="006F757C" w:rsidRPr="003E1E7C" w:rsidRDefault="006130C1">
      <w:pPr>
        <w:pStyle w:val="Heading2"/>
        <w:rPr>
          <w:color w:val="auto"/>
          <w:sz w:val="20"/>
        </w:rPr>
      </w:pPr>
      <w:bookmarkStart w:id="36" w:name="a710080"/>
      <w:r w:rsidRPr="003E1E7C">
        <w:rPr>
          <w:color w:val="auto"/>
          <w:sz w:val="20"/>
        </w:rPr>
        <w:t>Except as expressly and specifically provided in this agreement:</w:t>
      </w:r>
      <w:bookmarkEnd w:id="36"/>
    </w:p>
    <w:p w14:paraId="2CADD0D1" w14:textId="77777777" w:rsidR="006F757C" w:rsidRPr="003E1E7C" w:rsidRDefault="006130C1">
      <w:pPr>
        <w:pStyle w:val="Heading3"/>
        <w:rPr>
          <w:sz w:val="20"/>
        </w:rPr>
      </w:pPr>
      <w:r w:rsidRPr="003E1E7C">
        <w:rPr>
          <w:sz w:val="20"/>
        </w:rPr>
        <w:t xml:space="preserve">the Customer assumes sole responsibility for results obtained from the use of the Services and the Documentation by the Customer, and for conclusions drawn from such use. The Supplier shall have no liability for any damage caused by errors or omissions in any information, instructions or scripts provided to the Supplier by the Customer in connection with the Services, or any actions taken by the Supplier at the Customer's </w:t>
      </w:r>
      <w:proofErr w:type="gramStart"/>
      <w:r w:rsidRPr="003E1E7C">
        <w:rPr>
          <w:sz w:val="20"/>
        </w:rPr>
        <w:t>direction;</w:t>
      </w:r>
      <w:proofErr w:type="gramEnd"/>
    </w:p>
    <w:p w14:paraId="23309B79" w14:textId="77777777" w:rsidR="006F757C" w:rsidRPr="003E1E7C" w:rsidRDefault="006130C1">
      <w:pPr>
        <w:pStyle w:val="Heading3"/>
        <w:rPr>
          <w:sz w:val="20"/>
        </w:rPr>
      </w:pPr>
      <w:r w:rsidRPr="003E1E7C">
        <w:rPr>
          <w:sz w:val="20"/>
        </w:rPr>
        <w:t xml:space="preserve">all warranties, representations, </w:t>
      </w:r>
      <w:proofErr w:type="gramStart"/>
      <w:r w:rsidRPr="003E1E7C">
        <w:rPr>
          <w:sz w:val="20"/>
        </w:rPr>
        <w:t>conditions</w:t>
      </w:r>
      <w:proofErr w:type="gramEnd"/>
      <w:r w:rsidRPr="003E1E7C">
        <w:rPr>
          <w:sz w:val="20"/>
        </w:rPr>
        <w:t xml:space="preserve"> and all other terms of any kind whatsoever implied by statute or common law are, to the fullest extent permitted by applicable law, excluded from this agreement; and</w:t>
      </w:r>
    </w:p>
    <w:p w14:paraId="1AC9379E" w14:textId="77777777" w:rsidR="006F757C" w:rsidRPr="003E1E7C" w:rsidRDefault="006130C1">
      <w:pPr>
        <w:pStyle w:val="Heading3"/>
        <w:rPr>
          <w:sz w:val="20"/>
        </w:rPr>
      </w:pPr>
      <w:r w:rsidRPr="003E1E7C">
        <w:rPr>
          <w:sz w:val="20"/>
        </w:rPr>
        <w:t>the Services and the Documentation are provided to the Customer on an "as is" basis.</w:t>
      </w:r>
    </w:p>
    <w:p w14:paraId="346766E4" w14:textId="77777777" w:rsidR="006F757C" w:rsidRPr="003E1E7C" w:rsidRDefault="006130C1">
      <w:pPr>
        <w:pStyle w:val="Heading2"/>
        <w:rPr>
          <w:color w:val="auto"/>
          <w:sz w:val="20"/>
        </w:rPr>
      </w:pPr>
      <w:bookmarkStart w:id="37" w:name="a445638"/>
      <w:r w:rsidRPr="003E1E7C">
        <w:rPr>
          <w:color w:val="auto"/>
          <w:sz w:val="20"/>
        </w:rPr>
        <w:t>Nothing in this agreement excludes the liability of the Supplier:</w:t>
      </w:r>
      <w:bookmarkEnd w:id="37"/>
    </w:p>
    <w:p w14:paraId="7DE2FF08" w14:textId="77777777" w:rsidR="006F757C" w:rsidRPr="003E1E7C" w:rsidRDefault="006130C1">
      <w:pPr>
        <w:pStyle w:val="Heading3"/>
        <w:rPr>
          <w:sz w:val="20"/>
        </w:rPr>
      </w:pPr>
      <w:r w:rsidRPr="003E1E7C">
        <w:rPr>
          <w:sz w:val="20"/>
        </w:rPr>
        <w:t>for death or personal injury caused by the Supplier's negligence; or</w:t>
      </w:r>
    </w:p>
    <w:p w14:paraId="085EDDAE" w14:textId="77777777" w:rsidR="006F757C" w:rsidRPr="003E1E7C" w:rsidRDefault="006130C1">
      <w:pPr>
        <w:pStyle w:val="Heading3"/>
        <w:rPr>
          <w:sz w:val="20"/>
        </w:rPr>
      </w:pPr>
      <w:r w:rsidRPr="003E1E7C">
        <w:rPr>
          <w:sz w:val="20"/>
        </w:rPr>
        <w:t xml:space="preserve">for fraud or fraudulent misrepresentation. </w:t>
      </w:r>
    </w:p>
    <w:p w14:paraId="3A6B14C8" w14:textId="77777777" w:rsidR="006F757C" w:rsidRPr="003E1E7C" w:rsidRDefault="006130C1">
      <w:pPr>
        <w:pStyle w:val="Heading2"/>
        <w:rPr>
          <w:color w:val="auto"/>
          <w:sz w:val="20"/>
        </w:rPr>
      </w:pPr>
      <w:r w:rsidRPr="003E1E7C">
        <w:rPr>
          <w:color w:val="auto"/>
          <w:sz w:val="20"/>
        </w:rPr>
        <w:t xml:space="preserve">Subject to clause </w:t>
      </w:r>
      <w:r w:rsidR="006F757C" w:rsidRPr="003E1E7C">
        <w:rPr>
          <w:color w:val="auto"/>
          <w:sz w:val="20"/>
        </w:rPr>
        <w:fldChar w:fldCharType="begin"/>
      </w:r>
      <w:r w:rsidRPr="003E1E7C">
        <w:rPr>
          <w:color w:val="auto"/>
          <w:sz w:val="20"/>
        </w:rPr>
        <w:instrText xml:space="preserve">REF "a710080" \h \w </w:instrText>
      </w:r>
      <w:r w:rsidR="003E1E7C">
        <w:rPr>
          <w:color w:val="auto"/>
          <w:sz w:val="20"/>
        </w:rPr>
        <w:instrText xml:space="preserve"> \* MERGEFORMAT </w:instrText>
      </w:r>
      <w:r w:rsidR="006F757C" w:rsidRPr="003E1E7C">
        <w:rPr>
          <w:color w:val="auto"/>
          <w:sz w:val="20"/>
        </w:rPr>
      </w:r>
      <w:r w:rsidR="006F757C" w:rsidRPr="003E1E7C">
        <w:rPr>
          <w:color w:val="auto"/>
          <w:sz w:val="20"/>
        </w:rPr>
        <w:fldChar w:fldCharType="separate"/>
      </w:r>
      <w:r w:rsidR="009657F6" w:rsidRPr="003E1E7C">
        <w:rPr>
          <w:color w:val="auto"/>
          <w:sz w:val="20"/>
        </w:rPr>
        <w:t>13.2</w:t>
      </w:r>
      <w:r w:rsidR="006F757C" w:rsidRPr="003E1E7C">
        <w:rPr>
          <w:color w:val="auto"/>
          <w:sz w:val="20"/>
        </w:rPr>
        <w:fldChar w:fldCharType="end"/>
      </w:r>
      <w:r w:rsidRPr="003E1E7C">
        <w:rPr>
          <w:color w:val="auto"/>
          <w:sz w:val="20"/>
        </w:rPr>
        <w:t xml:space="preserve"> and clause </w:t>
      </w:r>
      <w:r w:rsidR="006F757C" w:rsidRPr="003E1E7C">
        <w:rPr>
          <w:color w:val="auto"/>
          <w:sz w:val="20"/>
        </w:rPr>
        <w:fldChar w:fldCharType="begin"/>
      </w:r>
      <w:r w:rsidRPr="003E1E7C">
        <w:rPr>
          <w:color w:val="auto"/>
          <w:sz w:val="20"/>
        </w:rPr>
        <w:instrText xml:space="preserve">REF "a445638" \h \w </w:instrText>
      </w:r>
      <w:r w:rsidR="003E1E7C">
        <w:rPr>
          <w:color w:val="auto"/>
          <w:sz w:val="20"/>
        </w:rPr>
        <w:instrText xml:space="preserve"> \* MERGEFORMAT </w:instrText>
      </w:r>
      <w:r w:rsidR="006F757C" w:rsidRPr="003E1E7C">
        <w:rPr>
          <w:color w:val="auto"/>
          <w:sz w:val="20"/>
        </w:rPr>
      </w:r>
      <w:r w:rsidR="006F757C" w:rsidRPr="003E1E7C">
        <w:rPr>
          <w:color w:val="auto"/>
          <w:sz w:val="20"/>
        </w:rPr>
        <w:fldChar w:fldCharType="separate"/>
      </w:r>
      <w:r w:rsidR="009657F6" w:rsidRPr="003E1E7C">
        <w:rPr>
          <w:color w:val="auto"/>
          <w:sz w:val="20"/>
        </w:rPr>
        <w:t>13.3</w:t>
      </w:r>
      <w:r w:rsidR="006F757C" w:rsidRPr="003E1E7C">
        <w:rPr>
          <w:color w:val="auto"/>
          <w:sz w:val="20"/>
        </w:rPr>
        <w:fldChar w:fldCharType="end"/>
      </w:r>
      <w:r w:rsidRPr="003E1E7C">
        <w:rPr>
          <w:color w:val="auto"/>
          <w:sz w:val="20"/>
        </w:rPr>
        <w:t>:</w:t>
      </w:r>
    </w:p>
    <w:p w14:paraId="39091BD1" w14:textId="77777777" w:rsidR="006F757C" w:rsidRPr="003E1E7C" w:rsidRDefault="006130C1">
      <w:pPr>
        <w:pStyle w:val="Heading3"/>
        <w:rPr>
          <w:sz w:val="20"/>
        </w:rPr>
      </w:pPr>
      <w:r w:rsidRPr="003E1E7C">
        <w:rPr>
          <w:sz w:val="20"/>
        </w:rPr>
        <w:t xml:space="preserve">the Supplier shall not be liable whether in tort (including for [negligence or] breach of statutory duty), contract, misrepresentation, restitution or otherwise for any loss of profits, loss of business, depletion of goodwill and/or similar losses or loss or corruption of data or information, or pure economic loss, or for any special, </w:t>
      </w:r>
      <w:proofErr w:type="gramStart"/>
      <w:r w:rsidRPr="003E1E7C">
        <w:rPr>
          <w:sz w:val="20"/>
        </w:rPr>
        <w:t>indirect</w:t>
      </w:r>
      <w:proofErr w:type="gramEnd"/>
      <w:r w:rsidRPr="003E1E7C">
        <w:rPr>
          <w:sz w:val="20"/>
        </w:rPr>
        <w:t xml:space="preserve"> or consequential loss, costs, damages, charges or expenses however arising under this agreement; and</w:t>
      </w:r>
    </w:p>
    <w:p w14:paraId="2D7CEEA1" w14:textId="138801EF" w:rsidR="006F757C" w:rsidRPr="003E1E7C" w:rsidRDefault="006130C1">
      <w:pPr>
        <w:pStyle w:val="Heading3"/>
        <w:rPr>
          <w:sz w:val="20"/>
        </w:rPr>
      </w:pPr>
      <w:bookmarkStart w:id="38" w:name="a97199"/>
      <w:r w:rsidRPr="003E1E7C">
        <w:rPr>
          <w:sz w:val="20"/>
        </w:rPr>
        <w:t xml:space="preserve">the Supplier's total aggregate liability in contract, tort (including negligence or breach of statutory duty), misrepresentation, restitution or otherwise, arising in connection with the performance or contemplated performance of this agreement shall be limited to the total Subscription Fees paid for the </w:t>
      </w:r>
      <w:r w:rsidR="009F6052">
        <w:rPr>
          <w:sz w:val="20"/>
        </w:rPr>
        <w:t xml:space="preserve">School </w:t>
      </w:r>
      <w:proofErr w:type="spellStart"/>
      <w:r w:rsidR="009F6052">
        <w:rPr>
          <w:sz w:val="20"/>
        </w:rPr>
        <w:t>Subcription</w:t>
      </w:r>
      <w:r w:rsidRPr="003E1E7C">
        <w:rPr>
          <w:sz w:val="20"/>
        </w:rPr>
        <w:t>s</w:t>
      </w:r>
      <w:proofErr w:type="spellEnd"/>
      <w:r w:rsidRPr="003E1E7C">
        <w:rPr>
          <w:sz w:val="20"/>
        </w:rPr>
        <w:t xml:space="preserve"> during the [12] months immediately preceding the</w:t>
      </w:r>
      <w:r w:rsidR="008362F8">
        <w:rPr>
          <w:sz w:val="20"/>
        </w:rPr>
        <w:t xml:space="preserve"> date on which the claim arose</w:t>
      </w:r>
      <w:r w:rsidRPr="003E1E7C">
        <w:rPr>
          <w:sz w:val="20"/>
        </w:rPr>
        <w:t>.</w:t>
      </w:r>
      <w:bookmarkEnd w:id="38"/>
    </w:p>
    <w:p w14:paraId="2CDB57D4" w14:textId="77777777" w:rsidR="006F757C" w:rsidRPr="003E1E7C" w:rsidRDefault="006130C1">
      <w:pPr>
        <w:pStyle w:val="Heading1"/>
        <w:rPr>
          <w:b w:val="0"/>
          <w:smallCaps w:val="0"/>
          <w:sz w:val="20"/>
        </w:rPr>
      </w:pPr>
      <w:bookmarkStart w:id="39" w:name="a236056"/>
      <w:bookmarkStart w:id="40" w:name="_Toc80703163"/>
      <w:r w:rsidRPr="003E1E7C">
        <w:rPr>
          <w:b w:val="0"/>
          <w:smallCaps w:val="0"/>
          <w:sz w:val="20"/>
        </w:rPr>
        <w:lastRenderedPageBreak/>
        <w:t>Term and termination</w:t>
      </w:r>
      <w:bookmarkEnd w:id="39"/>
      <w:bookmarkEnd w:id="40"/>
    </w:p>
    <w:p w14:paraId="75C52279" w14:textId="77777777" w:rsidR="006F757C" w:rsidRPr="003E1E7C" w:rsidRDefault="006130C1">
      <w:pPr>
        <w:pStyle w:val="Heading2"/>
        <w:rPr>
          <w:color w:val="auto"/>
          <w:sz w:val="20"/>
        </w:rPr>
      </w:pPr>
      <w:bookmarkStart w:id="41" w:name="a819484"/>
      <w:r w:rsidRPr="003E1E7C">
        <w:rPr>
          <w:color w:val="auto"/>
          <w:sz w:val="20"/>
        </w:rPr>
        <w:t xml:space="preserve">This agreement shall, unless otherwise terminated as provided in this clause </w:t>
      </w:r>
      <w:r w:rsidR="006F757C" w:rsidRPr="003E1E7C">
        <w:rPr>
          <w:color w:val="auto"/>
          <w:sz w:val="20"/>
        </w:rPr>
        <w:fldChar w:fldCharType="begin"/>
      </w:r>
      <w:r w:rsidRPr="003E1E7C">
        <w:rPr>
          <w:color w:val="auto"/>
          <w:sz w:val="20"/>
        </w:rPr>
        <w:instrText xml:space="preserve">REF "a236056" \h \w </w:instrText>
      </w:r>
      <w:r w:rsidR="003E1E7C">
        <w:rPr>
          <w:color w:val="auto"/>
          <w:sz w:val="20"/>
        </w:rPr>
        <w:instrText xml:space="preserve"> \* MERGEFORMAT </w:instrText>
      </w:r>
      <w:r w:rsidR="006F757C" w:rsidRPr="003E1E7C">
        <w:rPr>
          <w:color w:val="auto"/>
          <w:sz w:val="20"/>
        </w:rPr>
      </w:r>
      <w:r w:rsidR="006F757C" w:rsidRPr="003E1E7C">
        <w:rPr>
          <w:color w:val="auto"/>
          <w:sz w:val="20"/>
        </w:rPr>
        <w:fldChar w:fldCharType="separate"/>
      </w:r>
      <w:r w:rsidR="009657F6" w:rsidRPr="003E1E7C">
        <w:rPr>
          <w:color w:val="auto"/>
          <w:sz w:val="20"/>
        </w:rPr>
        <w:t>14</w:t>
      </w:r>
      <w:r w:rsidR="006F757C" w:rsidRPr="003E1E7C">
        <w:rPr>
          <w:color w:val="auto"/>
          <w:sz w:val="20"/>
        </w:rPr>
        <w:fldChar w:fldCharType="end"/>
      </w:r>
      <w:r w:rsidRPr="003E1E7C">
        <w:rPr>
          <w:color w:val="auto"/>
          <w:sz w:val="20"/>
        </w:rPr>
        <w:t xml:space="preserve">, commence on the Effective Date and shall continue for the Initial Subscription Term and, thereafter, this agreement shall be automatically renewed for successive periods of 12 months (each a </w:t>
      </w:r>
      <w:r w:rsidRPr="003E1E7C">
        <w:rPr>
          <w:rStyle w:val="Defterm"/>
          <w:b w:val="0"/>
          <w:color w:val="auto"/>
          <w:sz w:val="20"/>
        </w:rPr>
        <w:t>Renewal Period</w:t>
      </w:r>
      <w:r w:rsidRPr="003E1E7C">
        <w:rPr>
          <w:color w:val="auto"/>
          <w:sz w:val="20"/>
        </w:rPr>
        <w:t xml:space="preserve">), unless: </w:t>
      </w:r>
      <w:bookmarkEnd w:id="41"/>
    </w:p>
    <w:p w14:paraId="26C88095" w14:textId="77777777" w:rsidR="006F757C" w:rsidRPr="003E1E7C" w:rsidRDefault="006130C1">
      <w:pPr>
        <w:pStyle w:val="Heading3"/>
        <w:rPr>
          <w:sz w:val="20"/>
        </w:rPr>
      </w:pPr>
      <w:r w:rsidRPr="003E1E7C">
        <w:rPr>
          <w:sz w:val="20"/>
        </w:rPr>
        <w:t>either party notifies the other party of termination, in writing, at least [60 days] before the end of the Initial Subscription Term or any Renewal Period, in which case this agreement shall terminate upon the expiry of the applicable Initial Subscription Term or Renewal Period; or</w:t>
      </w:r>
    </w:p>
    <w:p w14:paraId="74F99B15" w14:textId="77777777" w:rsidR="006F757C" w:rsidRPr="003E1E7C" w:rsidRDefault="006130C1">
      <w:pPr>
        <w:pStyle w:val="Heading3"/>
        <w:rPr>
          <w:sz w:val="20"/>
        </w:rPr>
      </w:pPr>
      <w:r w:rsidRPr="003E1E7C">
        <w:rPr>
          <w:sz w:val="20"/>
        </w:rPr>
        <w:t xml:space="preserve">otherwise terminated in accordance with the provisions of this </w:t>
      </w:r>
      <w:proofErr w:type="gramStart"/>
      <w:r w:rsidRPr="003E1E7C">
        <w:rPr>
          <w:sz w:val="20"/>
        </w:rPr>
        <w:t>agreement;</w:t>
      </w:r>
      <w:proofErr w:type="gramEnd"/>
    </w:p>
    <w:p w14:paraId="26BF755C" w14:textId="77777777" w:rsidR="006F757C" w:rsidRPr="003E1E7C" w:rsidRDefault="006130C1">
      <w:pPr>
        <w:pStyle w:val="Bodysubclause"/>
        <w:rPr>
          <w:sz w:val="20"/>
        </w:rPr>
      </w:pPr>
      <w:r w:rsidRPr="003E1E7C">
        <w:rPr>
          <w:sz w:val="20"/>
        </w:rPr>
        <w:t xml:space="preserve">and the Initial Subscription Term together with any subsequent Renewal Periods shall constitute the </w:t>
      </w:r>
      <w:r w:rsidRPr="003E1E7C">
        <w:rPr>
          <w:rStyle w:val="Defterm"/>
          <w:b w:val="0"/>
          <w:color w:val="auto"/>
          <w:sz w:val="20"/>
        </w:rPr>
        <w:t>Subscription Term</w:t>
      </w:r>
      <w:r w:rsidRPr="003E1E7C">
        <w:rPr>
          <w:sz w:val="20"/>
        </w:rPr>
        <w:t>.</w:t>
      </w:r>
    </w:p>
    <w:p w14:paraId="1A06004C" w14:textId="77777777" w:rsidR="006F757C" w:rsidRPr="003E1E7C" w:rsidRDefault="006130C1">
      <w:pPr>
        <w:pStyle w:val="Heading2"/>
        <w:rPr>
          <w:color w:val="auto"/>
          <w:sz w:val="20"/>
        </w:rPr>
      </w:pPr>
      <w:r w:rsidRPr="003E1E7C">
        <w:rPr>
          <w:color w:val="auto"/>
          <w:sz w:val="20"/>
        </w:rPr>
        <w:t xml:space="preserve">Without prejudice to any other rights or remedies to which the parties may be entitled, either party may terminate this agreement without liability to the other if: </w:t>
      </w:r>
    </w:p>
    <w:p w14:paraId="73462E16" w14:textId="77777777" w:rsidR="006F757C" w:rsidRPr="003E1E7C" w:rsidRDefault="006130C1">
      <w:pPr>
        <w:pStyle w:val="Heading3"/>
        <w:rPr>
          <w:sz w:val="20"/>
        </w:rPr>
      </w:pPr>
      <w:r w:rsidRPr="003E1E7C">
        <w:rPr>
          <w:sz w:val="20"/>
        </w:rPr>
        <w:t xml:space="preserve">the other party commits a material breach of any of the terms of this agreement and (if such a breach is remediable) fails to remedy that breach within 30 days of that party being notified in writing of the </w:t>
      </w:r>
      <w:proofErr w:type="gramStart"/>
      <w:r w:rsidRPr="003E1E7C">
        <w:rPr>
          <w:sz w:val="20"/>
        </w:rPr>
        <w:t>breach;</w:t>
      </w:r>
      <w:proofErr w:type="gramEnd"/>
      <w:r w:rsidRPr="003E1E7C">
        <w:rPr>
          <w:sz w:val="20"/>
        </w:rPr>
        <w:t xml:space="preserve"> or</w:t>
      </w:r>
    </w:p>
    <w:p w14:paraId="6662F0F5" w14:textId="77777777" w:rsidR="006F757C" w:rsidRPr="003E1E7C" w:rsidRDefault="006130C1">
      <w:pPr>
        <w:pStyle w:val="Heading3"/>
        <w:rPr>
          <w:sz w:val="20"/>
        </w:rPr>
      </w:pPr>
      <w:r w:rsidRPr="003E1E7C">
        <w:rPr>
          <w:sz w:val="20"/>
        </w:rPr>
        <w:t xml:space="preserve">an order is </w:t>
      </w:r>
      <w:proofErr w:type="gramStart"/>
      <w:r w:rsidRPr="003E1E7C">
        <w:rPr>
          <w:sz w:val="20"/>
        </w:rPr>
        <w:t>made</w:t>
      </w:r>
      <w:proofErr w:type="gramEnd"/>
      <w:r w:rsidRPr="003E1E7C">
        <w:rPr>
          <w:sz w:val="20"/>
        </w:rPr>
        <w:t xml:space="preserve"> or a resolution is passed for the winding up of the other party, or circumstances arise which entitle a court of competent jurisdiction to make a winding-up order in relation to the other party; or</w:t>
      </w:r>
    </w:p>
    <w:p w14:paraId="7CC2E7A7" w14:textId="77777777" w:rsidR="006F757C" w:rsidRPr="003E1E7C" w:rsidRDefault="006130C1">
      <w:pPr>
        <w:pStyle w:val="Heading3"/>
        <w:rPr>
          <w:sz w:val="20"/>
        </w:rPr>
      </w:pPr>
      <w:r w:rsidRPr="003E1E7C">
        <w:rPr>
          <w:sz w:val="20"/>
        </w:rPr>
        <w:t>an order is made for the appointment of an administrator to manage the affairs, business and property of the other party, or documents are filed with a court of competent jurisdiction for the appointment of an administrator of the other party, or notice of intention to appoint an administrator is given by the other party or its</w:t>
      </w:r>
      <w:r w:rsidR="008362F8">
        <w:rPr>
          <w:sz w:val="20"/>
        </w:rPr>
        <w:t xml:space="preserve"> directors</w:t>
      </w:r>
      <w:r w:rsidRPr="003E1E7C">
        <w:rPr>
          <w:sz w:val="20"/>
        </w:rPr>
        <w:t>; or</w:t>
      </w:r>
    </w:p>
    <w:p w14:paraId="5C3DED26" w14:textId="77777777" w:rsidR="006F757C" w:rsidRPr="003E1E7C" w:rsidRDefault="006130C1">
      <w:pPr>
        <w:pStyle w:val="Heading3"/>
        <w:rPr>
          <w:sz w:val="20"/>
        </w:rPr>
      </w:pPr>
      <w:r w:rsidRPr="003E1E7C">
        <w:rPr>
          <w:sz w:val="20"/>
        </w:rPr>
        <w:t>a receiver is appointed of any of the other party's assets or undertaking, or if circumstances arise which entitle a court of competent jurisdiction or a creditor to appoint a receiver or manager of the other party, or if any other person takes possession of or sells the other party's assets; or</w:t>
      </w:r>
    </w:p>
    <w:p w14:paraId="4EBFB1D5" w14:textId="77777777" w:rsidR="006F757C" w:rsidRPr="003E1E7C" w:rsidRDefault="006130C1">
      <w:pPr>
        <w:pStyle w:val="Heading3"/>
        <w:rPr>
          <w:sz w:val="20"/>
        </w:rPr>
      </w:pPr>
      <w:r w:rsidRPr="003E1E7C">
        <w:rPr>
          <w:sz w:val="20"/>
        </w:rPr>
        <w:t>the other party makes any arrangement or composition with its creditors, or makes an application to a court of competent jurisdiction for the protection of its creditors in any way; or</w:t>
      </w:r>
    </w:p>
    <w:p w14:paraId="2B1608DA" w14:textId="77777777" w:rsidR="006F757C" w:rsidRDefault="006130C1">
      <w:pPr>
        <w:pStyle w:val="Heading3"/>
        <w:rPr>
          <w:sz w:val="20"/>
        </w:rPr>
      </w:pPr>
      <w:r w:rsidRPr="003E1E7C">
        <w:rPr>
          <w:sz w:val="20"/>
        </w:rPr>
        <w:t>the other party ceases, or threatens to ce</w:t>
      </w:r>
      <w:r w:rsidR="008362F8">
        <w:rPr>
          <w:sz w:val="20"/>
        </w:rPr>
        <w:t>ase, to trade</w:t>
      </w:r>
    </w:p>
    <w:p w14:paraId="075E702F" w14:textId="77777777" w:rsidR="008362F8" w:rsidRPr="003E1E7C" w:rsidRDefault="008362F8" w:rsidP="008362F8">
      <w:pPr>
        <w:pStyle w:val="Heading3"/>
        <w:numPr>
          <w:ilvl w:val="0"/>
          <w:numId w:val="0"/>
        </w:numPr>
        <w:ind w:left="1559"/>
        <w:rPr>
          <w:sz w:val="20"/>
        </w:rPr>
      </w:pPr>
    </w:p>
    <w:p w14:paraId="4D027E82" w14:textId="77777777" w:rsidR="006F757C" w:rsidRPr="003E1E7C" w:rsidRDefault="006130C1">
      <w:pPr>
        <w:pStyle w:val="Heading2"/>
        <w:rPr>
          <w:color w:val="auto"/>
          <w:sz w:val="20"/>
        </w:rPr>
      </w:pPr>
      <w:r w:rsidRPr="003E1E7C">
        <w:rPr>
          <w:color w:val="auto"/>
          <w:sz w:val="20"/>
        </w:rPr>
        <w:t>On termination of this agreement for any reason:</w:t>
      </w:r>
    </w:p>
    <w:p w14:paraId="73BC2D58" w14:textId="77777777" w:rsidR="006F757C" w:rsidRPr="003E1E7C" w:rsidRDefault="006130C1">
      <w:pPr>
        <w:pStyle w:val="Heading3"/>
        <w:rPr>
          <w:sz w:val="20"/>
        </w:rPr>
      </w:pPr>
      <w:r w:rsidRPr="003E1E7C">
        <w:rPr>
          <w:sz w:val="20"/>
        </w:rPr>
        <w:t xml:space="preserve">all licences granted under this agreement shall immediately </w:t>
      </w:r>
      <w:proofErr w:type="gramStart"/>
      <w:r w:rsidRPr="003E1E7C">
        <w:rPr>
          <w:sz w:val="20"/>
        </w:rPr>
        <w:t>terminate;</w:t>
      </w:r>
      <w:proofErr w:type="gramEnd"/>
      <w:r w:rsidRPr="003E1E7C">
        <w:rPr>
          <w:sz w:val="20"/>
        </w:rPr>
        <w:t xml:space="preserve"> </w:t>
      </w:r>
    </w:p>
    <w:p w14:paraId="15248D4C" w14:textId="77777777" w:rsidR="006F757C" w:rsidRPr="003E1E7C" w:rsidRDefault="006130C1">
      <w:pPr>
        <w:pStyle w:val="Heading3"/>
        <w:rPr>
          <w:sz w:val="20"/>
        </w:rPr>
      </w:pPr>
      <w:r w:rsidRPr="003E1E7C">
        <w:rPr>
          <w:sz w:val="20"/>
        </w:rPr>
        <w:lastRenderedPageBreak/>
        <w:t xml:space="preserve">each party shall return and make no further use of any equipment, property, Documentation and other items (and all copies of them) belonging to the other </w:t>
      </w:r>
      <w:proofErr w:type="gramStart"/>
      <w:r w:rsidRPr="003E1E7C">
        <w:rPr>
          <w:sz w:val="20"/>
        </w:rPr>
        <w:t>party;</w:t>
      </w:r>
      <w:proofErr w:type="gramEnd"/>
    </w:p>
    <w:p w14:paraId="364D47B2" w14:textId="77777777" w:rsidR="006F757C" w:rsidRPr="003E1E7C" w:rsidRDefault="006130C1">
      <w:pPr>
        <w:pStyle w:val="Heading3"/>
        <w:rPr>
          <w:sz w:val="20"/>
        </w:rPr>
      </w:pPr>
      <w:r w:rsidRPr="003E1E7C">
        <w:rPr>
          <w:sz w:val="20"/>
        </w:rPr>
        <w:t>the Supplier may destroy or otherwise dispose of any of the Customer Data in its possession unless the Supplier receives, no later than ten days after the effective date of the termination of this agreement, a written request for the delivery to the Customer of the then most recent back-up of the Customer Data. The Supplier shall use reasonable commercial endeavours to deliver the back-up to the Customer within 30 days of its receipt of such a written request, provided that the Customer has, at that time, paid all fees and charges outstanding at and resulting from termination (</w:t>
      </w:r>
      <w:proofErr w:type="gramStart"/>
      <w:r w:rsidRPr="003E1E7C">
        <w:rPr>
          <w:sz w:val="20"/>
        </w:rPr>
        <w:t>whether or not</w:t>
      </w:r>
      <w:proofErr w:type="gramEnd"/>
      <w:r w:rsidRPr="003E1E7C">
        <w:rPr>
          <w:sz w:val="20"/>
        </w:rPr>
        <w:t xml:space="preserve"> due at the date of termination). The Customer shall pay all reasonable expenses incurred by the Supplier in returning or disposing of Customer Data; and</w:t>
      </w:r>
    </w:p>
    <w:p w14:paraId="4DC43C26" w14:textId="77777777" w:rsidR="006F757C" w:rsidRPr="003E1E7C" w:rsidRDefault="006130C1">
      <w:pPr>
        <w:pStyle w:val="Heading3"/>
        <w:rPr>
          <w:sz w:val="20"/>
        </w:rPr>
      </w:pPr>
      <w:r w:rsidRPr="003E1E7C">
        <w:rPr>
          <w:sz w:val="20"/>
        </w:rPr>
        <w:t>the accrued rights of the parties as at termination, or the continuation after termination of any provision expressly stated to survive or implicitly surviving termination, shall not be affected or prejudiced.</w:t>
      </w:r>
    </w:p>
    <w:p w14:paraId="7C445864" w14:textId="77777777" w:rsidR="006F757C" w:rsidRPr="003E1E7C" w:rsidRDefault="006130C1">
      <w:pPr>
        <w:pStyle w:val="Heading1"/>
        <w:rPr>
          <w:b w:val="0"/>
          <w:smallCaps w:val="0"/>
          <w:sz w:val="20"/>
        </w:rPr>
      </w:pPr>
      <w:bookmarkStart w:id="42" w:name="a693134"/>
      <w:bookmarkStart w:id="43" w:name="_Toc80703164"/>
      <w:r w:rsidRPr="003E1E7C">
        <w:rPr>
          <w:b w:val="0"/>
          <w:smallCaps w:val="0"/>
          <w:sz w:val="20"/>
        </w:rPr>
        <w:t>Force majeure</w:t>
      </w:r>
      <w:bookmarkEnd w:id="42"/>
      <w:bookmarkEnd w:id="43"/>
    </w:p>
    <w:p w14:paraId="64FFE551" w14:textId="77777777" w:rsidR="006F757C" w:rsidRPr="003E1E7C" w:rsidRDefault="006130C1">
      <w:pPr>
        <w:pStyle w:val="Bodysubclause"/>
        <w:rPr>
          <w:sz w:val="20"/>
        </w:rPr>
      </w:pPr>
      <w:r w:rsidRPr="003E1E7C">
        <w:rPr>
          <w:sz w:val="20"/>
        </w:rPr>
        <w:t>The Supplier shall have no liability to the Customer under this agreement if it is prevented from or delayed in performing its obligations under this agreement, or from carrying on its business, by acts, events, omissions or accidents beyond its reasonable control, including, without limitation, strikes, lock-outs or other industrial disputes (whether involving the workforce of the Supplier or any other party), failure of a utility service or transport or telecommunications network, act of God, war, riot, civil commotion, malicious damage, compliance with any law or governmental order, rule, regulation or direction, accident, breakdown of plant or machinery, fire, flood, storm or default of suppliers or sub-contractors, provided that the Customer is notified of such an event and its expected duration.</w:t>
      </w:r>
    </w:p>
    <w:p w14:paraId="480D5155" w14:textId="77777777" w:rsidR="006F757C" w:rsidRPr="003E1E7C" w:rsidRDefault="006130C1">
      <w:pPr>
        <w:pStyle w:val="Heading1"/>
        <w:rPr>
          <w:b w:val="0"/>
          <w:smallCaps w:val="0"/>
          <w:sz w:val="20"/>
        </w:rPr>
      </w:pPr>
      <w:bookmarkStart w:id="44" w:name="a893488"/>
      <w:bookmarkStart w:id="45" w:name="_Toc80703165"/>
      <w:r w:rsidRPr="003E1E7C">
        <w:rPr>
          <w:b w:val="0"/>
          <w:smallCaps w:val="0"/>
          <w:sz w:val="20"/>
        </w:rPr>
        <w:t>Waiver</w:t>
      </w:r>
      <w:bookmarkEnd w:id="44"/>
      <w:bookmarkEnd w:id="45"/>
    </w:p>
    <w:p w14:paraId="41F5FBDA" w14:textId="77777777" w:rsidR="006F757C" w:rsidRPr="003E1E7C" w:rsidRDefault="006130C1">
      <w:pPr>
        <w:pStyle w:val="Heading2"/>
        <w:rPr>
          <w:color w:val="auto"/>
          <w:sz w:val="20"/>
        </w:rPr>
      </w:pPr>
      <w:r w:rsidRPr="003E1E7C">
        <w:rPr>
          <w:color w:val="auto"/>
          <w:sz w:val="20"/>
        </w:rPr>
        <w:t>A waiver of any right under this agreement is only effective if it is in writing and it applies only to the party to whom the waiver is addressed and to the circumstances for which it is given.</w:t>
      </w:r>
    </w:p>
    <w:p w14:paraId="14CBA919" w14:textId="77777777" w:rsidR="006F757C" w:rsidRPr="003E1E7C" w:rsidRDefault="006130C1">
      <w:pPr>
        <w:pStyle w:val="Heading2"/>
        <w:rPr>
          <w:color w:val="auto"/>
          <w:sz w:val="20"/>
        </w:rPr>
      </w:pPr>
      <w:r w:rsidRPr="003E1E7C">
        <w:rPr>
          <w:color w:val="auto"/>
          <w:sz w:val="20"/>
        </w:rPr>
        <w:t>Unless specifically provided otherwise, rights arising under this agreement are cumulative and do not exclude rights provided by law.</w:t>
      </w:r>
    </w:p>
    <w:p w14:paraId="6422E1D2" w14:textId="77777777" w:rsidR="006F757C" w:rsidRPr="003E1E7C" w:rsidRDefault="006130C1">
      <w:pPr>
        <w:pStyle w:val="Heading1"/>
        <w:rPr>
          <w:b w:val="0"/>
          <w:smallCaps w:val="0"/>
          <w:sz w:val="20"/>
        </w:rPr>
      </w:pPr>
      <w:bookmarkStart w:id="46" w:name="a310060"/>
      <w:bookmarkStart w:id="47" w:name="_Toc80703166"/>
      <w:r w:rsidRPr="003E1E7C">
        <w:rPr>
          <w:b w:val="0"/>
          <w:smallCaps w:val="0"/>
          <w:sz w:val="20"/>
        </w:rPr>
        <w:t>Severance</w:t>
      </w:r>
      <w:bookmarkEnd w:id="46"/>
      <w:bookmarkEnd w:id="47"/>
    </w:p>
    <w:p w14:paraId="293E28E8" w14:textId="77777777" w:rsidR="006F757C" w:rsidRPr="003E1E7C" w:rsidRDefault="006130C1">
      <w:pPr>
        <w:pStyle w:val="Heading2"/>
        <w:rPr>
          <w:color w:val="auto"/>
          <w:sz w:val="20"/>
        </w:rPr>
      </w:pPr>
      <w:r w:rsidRPr="003E1E7C">
        <w:rPr>
          <w:color w:val="auto"/>
          <w:sz w:val="20"/>
        </w:rPr>
        <w:t xml:space="preserve">If any provision (or part of a provision) of this agreement is found by any court or administrative body of competent jurisdiction to be invalid, </w:t>
      </w:r>
      <w:proofErr w:type="gramStart"/>
      <w:r w:rsidRPr="003E1E7C">
        <w:rPr>
          <w:color w:val="auto"/>
          <w:sz w:val="20"/>
        </w:rPr>
        <w:t>unenforceable</w:t>
      </w:r>
      <w:proofErr w:type="gramEnd"/>
      <w:r w:rsidRPr="003E1E7C">
        <w:rPr>
          <w:color w:val="auto"/>
          <w:sz w:val="20"/>
        </w:rPr>
        <w:t xml:space="preserve"> or illegal, the other provisions shall remain in force.</w:t>
      </w:r>
    </w:p>
    <w:p w14:paraId="50B40A2C" w14:textId="77777777" w:rsidR="006F757C" w:rsidRPr="003E1E7C" w:rsidRDefault="006130C1">
      <w:pPr>
        <w:pStyle w:val="Heading2"/>
        <w:rPr>
          <w:color w:val="auto"/>
          <w:sz w:val="20"/>
        </w:rPr>
      </w:pPr>
      <w:r w:rsidRPr="003E1E7C">
        <w:rPr>
          <w:color w:val="auto"/>
          <w:sz w:val="20"/>
        </w:rPr>
        <w:t xml:space="preserve">If any invalid, unenforceable or illegal provision would be valid, </w:t>
      </w:r>
      <w:proofErr w:type="gramStart"/>
      <w:r w:rsidRPr="003E1E7C">
        <w:rPr>
          <w:color w:val="auto"/>
          <w:sz w:val="20"/>
        </w:rPr>
        <w:t>enforceable</w:t>
      </w:r>
      <w:proofErr w:type="gramEnd"/>
      <w:r w:rsidRPr="003E1E7C">
        <w:rPr>
          <w:color w:val="auto"/>
          <w:sz w:val="20"/>
        </w:rPr>
        <w:t xml:space="preserve"> or legal if some part of it were deleted, the provision shall apply with whatever modification is necessary to give effect to the commercial intention of the parties.</w:t>
      </w:r>
    </w:p>
    <w:p w14:paraId="25F7152D" w14:textId="77777777" w:rsidR="006F757C" w:rsidRPr="003E1E7C" w:rsidRDefault="006130C1">
      <w:pPr>
        <w:pStyle w:val="Heading1"/>
        <w:rPr>
          <w:b w:val="0"/>
          <w:smallCaps w:val="0"/>
          <w:sz w:val="20"/>
        </w:rPr>
      </w:pPr>
      <w:bookmarkStart w:id="48" w:name="a1000301"/>
      <w:bookmarkStart w:id="49" w:name="_Toc80703167"/>
      <w:r w:rsidRPr="003E1E7C">
        <w:rPr>
          <w:b w:val="0"/>
          <w:smallCaps w:val="0"/>
          <w:sz w:val="20"/>
        </w:rPr>
        <w:lastRenderedPageBreak/>
        <w:t>Entire agreement</w:t>
      </w:r>
      <w:bookmarkEnd w:id="48"/>
      <w:bookmarkEnd w:id="49"/>
    </w:p>
    <w:p w14:paraId="12F41500" w14:textId="77777777" w:rsidR="006F757C" w:rsidRPr="003E1E7C" w:rsidRDefault="006130C1">
      <w:pPr>
        <w:pStyle w:val="Heading2"/>
        <w:rPr>
          <w:color w:val="auto"/>
          <w:sz w:val="20"/>
        </w:rPr>
      </w:pPr>
      <w:r w:rsidRPr="003E1E7C">
        <w:rPr>
          <w:color w:val="auto"/>
          <w:sz w:val="20"/>
        </w:rPr>
        <w:t>This agreement, and any documents referred to in it, constitute the whole agreement between the parties and supersede any previous arrangement, understanding or agreement between them relating to the subject matter they cover.</w:t>
      </w:r>
    </w:p>
    <w:p w14:paraId="38D65693" w14:textId="77777777" w:rsidR="006F757C" w:rsidRPr="003E1E7C" w:rsidRDefault="006130C1">
      <w:pPr>
        <w:pStyle w:val="Heading2"/>
        <w:rPr>
          <w:color w:val="auto"/>
          <w:sz w:val="20"/>
        </w:rPr>
      </w:pPr>
      <w:r w:rsidRPr="003E1E7C">
        <w:rPr>
          <w:color w:val="auto"/>
          <w:sz w:val="20"/>
        </w:rPr>
        <w:t>Each of the parties acknowledges and agrees that in entering into this agreement it does not rely on any undertaking, promise, assurance, statement, representation, warranty or understanding (whether in writing or not) of any person (whether party to this agreement or not) relating to the subject matter of this agreement, other than as expressly set out in this agreement.</w:t>
      </w:r>
    </w:p>
    <w:p w14:paraId="11C41A60" w14:textId="77777777" w:rsidR="006F757C" w:rsidRPr="003E1E7C" w:rsidRDefault="006130C1">
      <w:pPr>
        <w:pStyle w:val="Heading1"/>
        <w:rPr>
          <w:b w:val="0"/>
          <w:smallCaps w:val="0"/>
          <w:sz w:val="20"/>
        </w:rPr>
      </w:pPr>
      <w:bookmarkStart w:id="50" w:name="a160522"/>
      <w:bookmarkStart w:id="51" w:name="_Toc80703168"/>
      <w:r w:rsidRPr="003E1E7C">
        <w:rPr>
          <w:b w:val="0"/>
          <w:smallCaps w:val="0"/>
          <w:sz w:val="20"/>
        </w:rPr>
        <w:t>Assignment</w:t>
      </w:r>
      <w:bookmarkEnd w:id="50"/>
      <w:bookmarkEnd w:id="51"/>
    </w:p>
    <w:p w14:paraId="2B34879A" w14:textId="77777777" w:rsidR="006F757C" w:rsidRPr="003E1E7C" w:rsidRDefault="006130C1">
      <w:pPr>
        <w:pStyle w:val="Heading2"/>
        <w:rPr>
          <w:color w:val="auto"/>
          <w:sz w:val="20"/>
        </w:rPr>
      </w:pPr>
      <w:bookmarkStart w:id="52" w:name="a761267"/>
      <w:r w:rsidRPr="003E1E7C">
        <w:rPr>
          <w:color w:val="auto"/>
          <w:sz w:val="20"/>
        </w:rPr>
        <w:t>The Customer shall not, without the prior written consent of the Supplier, assign, transfer, charge, sub-contract or deal in any other manner with all or any of its rights or obligations under this agreement.</w:t>
      </w:r>
      <w:bookmarkEnd w:id="52"/>
    </w:p>
    <w:p w14:paraId="1942F7AA" w14:textId="77777777" w:rsidR="006F757C" w:rsidRPr="003E1E7C" w:rsidRDefault="006130C1">
      <w:pPr>
        <w:pStyle w:val="Heading2"/>
        <w:rPr>
          <w:color w:val="auto"/>
          <w:sz w:val="20"/>
        </w:rPr>
      </w:pPr>
      <w:r w:rsidRPr="003E1E7C">
        <w:rPr>
          <w:color w:val="auto"/>
          <w:sz w:val="20"/>
        </w:rPr>
        <w:t>The Supplier may at any time assign, transfer, charge, sub-contract or deal in any other manner with all or any of its rights or obligations under this agreement.</w:t>
      </w:r>
    </w:p>
    <w:p w14:paraId="3923EAA2" w14:textId="77777777" w:rsidR="006F757C" w:rsidRPr="003E1E7C" w:rsidRDefault="006130C1">
      <w:pPr>
        <w:pStyle w:val="Heading1"/>
        <w:rPr>
          <w:b w:val="0"/>
          <w:smallCaps w:val="0"/>
          <w:sz w:val="20"/>
        </w:rPr>
      </w:pPr>
      <w:bookmarkStart w:id="53" w:name="a569003"/>
      <w:bookmarkStart w:id="54" w:name="_Toc80703169"/>
      <w:r w:rsidRPr="003E1E7C">
        <w:rPr>
          <w:b w:val="0"/>
          <w:smallCaps w:val="0"/>
          <w:sz w:val="20"/>
        </w:rPr>
        <w:t>No partnership or agency</w:t>
      </w:r>
      <w:bookmarkEnd w:id="53"/>
      <w:bookmarkEnd w:id="54"/>
    </w:p>
    <w:p w14:paraId="31ED1355" w14:textId="77777777" w:rsidR="006F757C" w:rsidRPr="003E1E7C" w:rsidRDefault="006130C1">
      <w:pPr>
        <w:pStyle w:val="Bodysubclause"/>
        <w:rPr>
          <w:sz w:val="20"/>
        </w:rPr>
      </w:pPr>
      <w:r w:rsidRPr="003E1E7C">
        <w:rPr>
          <w:sz w:val="20"/>
        </w:rPr>
        <w:t xml:space="preserve">Nothing in this agreement is intended to or shall operate to create a partnership between the parties, or </w:t>
      </w:r>
      <w:r w:rsidR="00E726FE">
        <w:rPr>
          <w:sz w:val="20"/>
        </w:rPr>
        <w:t>authorize</w:t>
      </w:r>
      <w:r w:rsidRPr="003E1E7C">
        <w:rPr>
          <w:sz w:val="20"/>
        </w:rPr>
        <w:t xml:space="preserve"> either party to act as agent for the other, and neither party shall have the authority to act in the name or on behalf of or otherwise to bind the other in any way (including, but not limited to, the making of any representation or warranty, the assumption of any obligation or liability and the exercise of any right or power).</w:t>
      </w:r>
    </w:p>
    <w:p w14:paraId="6F0B6C7B" w14:textId="77777777" w:rsidR="006F757C" w:rsidRPr="003E1E7C" w:rsidRDefault="006130C1">
      <w:pPr>
        <w:pStyle w:val="Heading1"/>
        <w:rPr>
          <w:b w:val="0"/>
          <w:smallCaps w:val="0"/>
          <w:sz w:val="20"/>
        </w:rPr>
      </w:pPr>
      <w:bookmarkStart w:id="55" w:name="a573048"/>
      <w:bookmarkStart w:id="56" w:name="_Toc80703170"/>
      <w:r w:rsidRPr="003E1E7C">
        <w:rPr>
          <w:b w:val="0"/>
          <w:smallCaps w:val="0"/>
          <w:sz w:val="20"/>
        </w:rPr>
        <w:t>Third party rights</w:t>
      </w:r>
      <w:bookmarkEnd w:id="55"/>
      <w:bookmarkEnd w:id="56"/>
    </w:p>
    <w:p w14:paraId="244DAB43" w14:textId="77777777" w:rsidR="006F757C" w:rsidRPr="003E1E7C" w:rsidRDefault="006130C1">
      <w:pPr>
        <w:pStyle w:val="Bodysubclause"/>
        <w:rPr>
          <w:sz w:val="20"/>
        </w:rPr>
      </w:pPr>
      <w:r w:rsidRPr="003E1E7C">
        <w:rPr>
          <w:sz w:val="20"/>
        </w:rPr>
        <w:t>This agreement does not confer any</w:t>
      </w:r>
      <w:r w:rsidR="00E726FE">
        <w:rPr>
          <w:sz w:val="20"/>
        </w:rPr>
        <w:t xml:space="preserve"> rights on any person or party </w:t>
      </w:r>
      <w:r w:rsidRPr="003E1E7C">
        <w:rPr>
          <w:sz w:val="20"/>
        </w:rPr>
        <w:t>other than the parties to this agreement and, where applicable, their successors and permitted assigns.</w:t>
      </w:r>
    </w:p>
    <w:p w14:paraId="52AFF77D" w14:textId="77777777" w:rsidR="006F757C" w:rsidRPr="003E1E7C" w:rsidRDefault="006130C1">
      <w:pPr>
        <w:pStyle w:val="Heading1"/>
        <w:rPr>
          <w:b w:val="0"/>
          <w:smallCaps w:val="0"/>
          <w:sz w:val="20"/>
        </w:rPr>
      </w:pPr>
      <w:bookmarkStart w:id="57" w:name="a671771"/>
      <w:bookmarkStart w:id="58" w:name="_Toc80703171"/>
      <w:r w:rsidRPr="003E1E7C">
        <w:rPr>
          <w:b w:val="0"/>
          <w:smallCaps w:val="0"/>
          <w:sz w:val="20"/>
        </w:rPr>
        <w:t>Notices</w:t>
      </w:r>
      <w:bookmarkEnd w:id="57"/>
      <w:bookmarkEnd w:id="58"/>
    </w:p>
    <w:p w14:paraId="43B6618F" w14:textId="77777777" w:rsidR="006F757C" w:rsidRPr="003E1E7C" w:rsidRDefault="006130C1">
      <w:pPr>
        <w:pStyle w:val="Heading2"/>
        <w:rPr>
          <w:color w:val="auto"/>
          <w:sz w:val="20"/>
        </w:rPr>
      </w:pPr>
      <w:r w:rsidRPr="003E1E7C">
        <w:rPr>
          <w:color w:val="auto"/>
          <w:sz w:val="20"/>
        </w:rPr>
        <w:t>Any notice required to be given under this agreement shall be in writing and shall be delivered by hand or sent by pre-paid first-class post or recorded delivery post to the other party at its address set out in this agreement, or such other address as may have been notified by that party for such purposes, or sent by fax to the other party's fax number</w:t>
      </w:r>
      <w:r w:rsidR="00E726FE">
        <w:rPr>
          <w:color w:val="auto"/>
          <w:sz w:val="20"/>
        </w:rPr>
        <w:t>, or through electronic transmittal in accordance with other electronic exchanges</w:t>
      </w:r>
      <w:r w:rsidRPr="003E1E7C">
        <w:rPr>
          <w:color w:val="auto"/>
          <w:sz w:val="20"/>
        </w:rPr>
        <w:t xml:space="preserve"> as set out in this agreement.</w:t>
      </w:r>
    </w:p>
    <w:p w14:paraId="46C97B0C" w14:textId="77777777" w:rsidR="006F757C" w:rsidRPr="003E1E7C" w:rsidRDefault="006130C1">
      <w:pPr>
        <w:pStyle w:val="Heading2"/>
        <w:rPr>
          <w:color w:val="auto"/>
          <w:sz w:val="20"/>
        </w:rPr>
      </w:pPr>
      <w:r w:rsidRPr="003E1E7C">
        <w:rPr>
          <w:color w:val="auto"/>
          <w:sz w:val="20"/>
        </w:rPr>
        <w:t xml:space="preserve">A notice delivered by hand shall be deemed to have been received when delivered (or if delivery is not in business hours, at 9 am on the first business day following delivery). A correctly addressed notice sent by pre-paid first-class post or recorded delivery post shall be deemed to </w:t>
      </w:r>
      <w:r w:rsidRPr="003E1E7C">
        <w:rPr>
          <w:color w:val="auto"/>
          <w:sz w:val="20"/>
        </w:rPr>
        <w:lastRenderedPageBreak/>
        <w:t>have been received at the time at which it would have been delivered in the normal course of post. A notice sent by fax shall be deemed to have been received at the time of transmission (as shown by the timed printout obtained by the sender).</w:t>
      </w:r>
      <w:r w:rsidR="00E726FE">
        <w:rPr>
          <w:color w:val="auto"/>
          <w:sz w:val="20"/>
        </w:rPr>
        <w:t xml:space="preserve"> </w:t>
      </w:r>
      <w:r w:rsidR="00E726FE" w:rsidRPr="003E1E7C">
        <w:rPr>
          <w:color w:val="auto"/>
          <w:sz w:val="20"/>
        </w:rPr>
        <w:t xml:space="preserve">A notice sent by </w:t>
      </w:r>
      <w:r w:rsidR="00E726FE">
        <w:rPr>
          <w:color w:val="auto"/>
          <w:sz w:val="20"/>
        </w:rPr>
        <w:t>electronic transmittal</w:t>
      </w:r>
      <w:r w:rsidR="00E726FE" w:rsidRPr="003E1E7C">
        <w:rPr>
          <w:color w:val="auto"/>
          <w:sz w:val="20"/>
        </w:rPr>
        <w:t xml:space="preserve"> shall be deemed to have been received at the time of transmission (as shown by the timed </w:t>
      </w:r>
      <w:r w:rsidR="00E726FE">
        <w:rPr>
          <w:color w:val="auto"/>
          <w:sz w:val="20"/>
        </w:rPr>
        <w:t>stamp</w:t>
      </w:r>
      <w:r w:rsidR="00E726FE" w:rsidRPr="003E1E7C">
        <w:rPr>
          <w:color w:val="auto"/>
          <w:sz w:val="20"/>
        </w:rPr>
        <w:t xml:space="preserve"> obtained by the sender).</w:t>
      </w:r>
    </w:p>
    <w:p w14:paraId="3A825BDE" w14:textId="77777777" w:rsidR="006F757C" w:rsidRPr="003E1E7C" w:rsidRDefault="006130C1">
      <w:pPr>
        <w:pStyle w:val="Heading1"/>
        <w:rPr>
          <w:b w:val="0"/>
          <w:smallCaps w:val="0"/>
          <w:sz w:val="20"/>
        </w:rPr>
      </w:pPr>
      <w:bookmarkStart w:id="59" w:name="a201476"/>
      <w:bookmarkStart w:id="60" w:name="_Toc80703172"/>
      <w:r w:rsidRPr="003E1E7C">
        <w:rPr>
          <w:b w:val="0"/>
          <w:smallCaps w:val="0"/>
          <w:sz w:val="20"/>
        </w:rPr>
        <w:t>Governing law and jurisdiction</w:t>
      </w:r>
      <w:bookmarkEnd w:id="59"/>
      <w:bookmarkEnd w:id="60"/>
    </w:p>
    <w:p w14:paraId="360B2BB1" w14:textId="77777777" w:rsidR="006F757C" w:rsidRPr="003E1E7C" w:rsidRDefault="006130C1">
      <w:pPr>
        <w:pStyle w:val="Heading2"/>
        <w:rPr>
          <w:color w:val="auto"/>
          <w:sz w:val="20"/>
        </w:rPr>
      </w:pPr>
      <w:r w:rsidRPr="003E1E7C">
        <w:rPr>
          <w:color w:val="auto"/>
          <w:sz w:val="20"/>
        </w:rPr>
        <w:t xml:space="preserve">This agreement and any disputes or claims arising out of or in connection with it or its subject matter or formation (including non-contractual disputes or claims) are governed by, and construed in accordance with, the law of </w:t>
      </w:r>
      <w:r w:rsidR="00E726FE">
        <w:rPr>
          <w:color w:val="auto"/>
          <w:sz w:val="20"/>
        </w:rPr>
        <w:t>the United States and the North Texas District</w:t>
      </w:r>
      <w:r w:rsidRPr="003E1E7C">
        <w:rPr>
          <w:color w:val="auto"/>
          <w:sz w:val="20"/>
        </w:rPr>
        <w:t>.</w:t>
      </w:r>
    </w:p>
    <w:p w14:paraId="6597E92F" w14:textId="77777777" w:rsidR="006F757C" w:rsidRPr="00E726FE" w:rsidRDefault="006130C1" w:rsidP="00E726FE">
      <w:pPr>
        <w:pStyle w:val="Heading2"/>
        <w:rPr>
          <w:color w:val="auto"/>
          <w:sz w:val="20"/>
        </w:rPr>
      </w:pPr>
      <w:r w:rsidRPr="003E1E7C">
        <w:rPr>
          <w:color w:val="auto"/>
          <w:sz w:val="20"/>
        </w:rPr>
        <w:t xml:space="preserve">The parties irrevocably agree that the courts of </w:t>
      </w:r>
      <w:r w:rsidR="00E726FE">
        <w:rPr>
          <w:color w:val="auto"/>
          <w:sz w:val="20"/>
        </w:rPr>
        <w:t>the United States</w:t>
      </w:r>
      <w:r w:rsidRPr="003E1E7C">
        <w:rPr>
          <w:color w:val="auto"/>
          <w:sz w:val="20"/>
        </w:rPr>
        <w:t xml:space="preserve"> have exclusive jurisdiction to settle any dispute or claim that arises out of or in connection with this agreement or its subject matter or formation (including non-contractual disputes or claims).</w:t>
      </w:r>
    </w:p>
    <w:p w14:paraId="0FD99FA5" w14:textId="77777777" w:rsidR="006F757C" w:rsidRPr="003E1E7C" w:rsidRDefault="006130C1">
      <w:pPr>
        <w:rPr>
          <w:sz w:val="20"/>
        </w:rPr>
      </w:pPr>
      <w:r w:rsidRPr="003E1E7C">
        <w:rPr>
          <w:sz w:val="20"/>
        </w:rPr>
        <w:t>This agreement has been entered into on the date stated at the beginning of it.</w:t>
      </w:r>
    </w:p>
    <w:p w14:paraId="2ACE422D" w14:textId="77777777" w:rsidR="006F757C" w:rsidRPr="003E1E7C" w:rsidRDefault="006130C1">
      <w:pPr>
        <w:pStyle w:val="Schmainhead"/>
        <w:rPr>
          <w:b w:val="0"/>
          <w:sz w:val="20"/>
        </w:rPr>
      </w:pPr>
      <w:bookmarkStart w:id="61" w:name="a167493"/>
      <w:bookmarkStart w:id="62" w:name="_Toc80703945"/>
      <w:r w:rsidRPr="003E1E7C">
        <w:rPr>
          <w:b w:val="0"/>
          <w:sz w:val="20"/>
        </w:rPr>
        <w:lastRenderedPageBreak/>
        <w:t>Subscription Fees</w:t>
      </w:r>
      <w:bookmarkEnd w:id="61"/>
      <w:bookmarkEnd w:id="62"/>
    </w:p>
    <w:p w14:paraId="45CD8BE5" w14:textId="77777777" w:rsidR="006F757C" w:rsidRPr="003E1E7C" w:rsidRDefault="006130C1">
      <w:pPr>
        <w:pStyle w:val="Sch1styleclause"/>
        <w:rPr>
          <w:b w:val="0"/>
          <w:smallCaps w:val="0"/>
          <w:sz w:val="20"/>
        </w:rPr>
      </w:pPr>
      <w:bookmarkStart w:id="63" w:name="a171538"/>
      <w:bookmarkStart w:id="64" w:name="_Toc80703946"/>
      <w:r w:rsidRPr="003E1E7C">
        <w:rPr>
          <w:b w:val="0"/>
          <w:smallCaps w:val="0"/>
          <w:sz w:val="20"/>
        </w:rPr>
        <w:t>Subscription Fees</w:t>
      </w:r>
      <w:bookmarkEnd w:id="63"/>
      <w:bookmarkEnd w:id="64"/>
    </w:p>
    <w:p w14:paraId="797C97F8" w14:textId="318D16D9" w:rsidR="006F757C" w:rsidRPr="003E1E7C" w:rsidRDefault="006130C1">
      <w:pPr>
        <w:pStyle w:val="Bodyclause"/>
        <w:rPr>
          <w:sz w:val="20"/>
        </w:rPr>
      </w:pPr>
      <w:r w:rsidRPr="003E1E7C">
        <w:rPr>
          <w:sz w:val="20"/>
        </w:rPr>
        <w:t xml:space="preserve">The Subscription Fees shall amount to a total of </w:t>
      </w:r>
      <w:r w:rsidR="00676D2A">
        <w:rPr>
          <w:sz w:val="20"/>
        </w:rPr>
        <w:t>$___________</w:t>
      </w:r>
      <w:r w:rsidRPr="003E1E7C">
        <w:rPr>
          <w:sz w:val="20"/>
        </w:rPr>
        <w:t xml:space="preserve"> based on </w:t>
      </w:r>
      <w:r w:rsidR="00676D2A">
        <w:rPr>
          <w:sz w:val="20"/>
        </w:rPr>
        <w:t>______</w:t>
      </w:r>
      <w:r w:rsidRPr="003E1E7C">
        <w:rPr>
          <w:sz w:val="20"/>
        </w:rPr>
        <w:t xml:space="preserve"> </w:t>
      </w:r>
      <w:r w:rsidR="009F6052">
        <w:rPr>
          <w:sz w:val="20"/>
        </w:rPr>
        <w:t xml:space="preserve">School </w:t>
      </w:r>
      <w:r w:rsidRPr="003E1E7C">
        <w:rPr>
          <w:sz w:val="20"/>
        </w:rPr>
        <w:t>Subscriptions.</w:t>
      </w:r>
      <w:r w:rsidR="00191892">
        <w:rPr>
          <w:sz w:val="20"/>
        </w:rPr>
        <w:t xml:space="preserve">  Each </w:t>
      </w:r>
      <w:r w:rsidR="009F6052">
        <w:rPr>
          <w:sz w:val="20"/>
        </w:rPr>
        <w:t>School</w:t>
      </w:r>
      <w:r w:rsidR="00191892">
        <w:rPr>
          <w:sz w:val="20"/>
        </w:rPr>
        <w:t xml:space="preserve"> Subscription Principal User </w:t>
      </w:r>
      <w:r w:rsidR="004609FF">
        <w:rPr>
          <w:sz w:val="20"/>
        </w:rPr>
        <w:t xml:space="preserve">to use and access the Services and Documentation related to a particular Supplier School Partner. </w:t>
      </w:r>
    </w:p>
    <w:p w14:paraId="3BDF05BF" w14:textId="2A3CFE81" w:rsidR="006F757C" w:rsidRPr="003E1E7C" w:rsidRDefault="006130C1">
      <w:pPr>
        <w:pStyle w:val="Sch1styleclause"/>
        <w:rPr>
          <w:b w:val="0"/>
          <w:smallCaps w:val="0"/>
          <w:sz w:val="20"/>
        </w:rPr>
      </w:pPr>
      <w:bookmarkStart w:id="65" w:name="a898768"/>
      <w:bookmarkStart w:id="66" w:name="_Toc80703947"/>
      <w:r w:rsidRPr="003E1E7C">
        <w:rPr>
          <w:b w:val="0"/>
          <w:smallCaps w:val="0"/>
          <w:sz w:val="20"/>
        </w:rPr>
        <w:t xml:space="preserve">Additional </w:t>
      </w:r>
      <w:r w:rsidR="009F6052">
        <w:rPr>
          <w:b w:val="0"/>
          <w:smallCaps w:val="0"/>
          <w:sz w:val="20"/>
        </w:rPr>
        <w:t>School</w:t>
      </w:r>
      <w:r w:rsidRPr="003E1E7C">
        <w:rPr>
          <w:b w:val="0"/>
          <w:smallCaps w:val="0"/>
          <w:sz w:val="20"/>
        </w:rPr>
        <w:t xml:space="preserve"> Subscription Fees</w:t>
      </w:r>
      <w:bookmarkEnd w:id="65"/>
      <w:bookmarkEnd w:id="66"/>
    </w:p>
    <w:p w14:paraId="75EC4594" w14:textId="45D66CA5" w:rsidR="0095443F" w:rsidRPr="0095443F" w:rsidRDefault="006130C1" w:rsidP="0095443F">
      <w:pPr>
        <w:pStyle w:val="Bodyclause"/>
        <w:rPr>
          <w:sz w:val="20"/>
        </w:rPr>
      </w:pPr>
      <w:r w:rsidRPr="003E1E7C">
        <w:rPr>
          <w:sz w:val="20"/>
        </w:rPr>
        <w:t xml:space="preserve">Additional </w:t>
      </w:r>
      <w:r w:rsidR="009F6052">
        <w:rPr>
          <w:sz w:val="20"/>
        </w:rPr>
        <w:t>School</w:t>
      </w:r>
      <w:r w:rsidRPr="003E1E7C">
        <w:rPr>
          <w:sz w:val="20"/>
        </w:rPr>
        <w:t xml:space="preserve"> Subscriptions may be purchased by the Customer in accordance with clause </w:t>
      </w:r>
      <w:r w:rsidR="006F757C" w:rsidRPr="003E1E7C">
        <w:rPr>
          <w:sz w:val="20"/>
        </w:rPr>
        <w:fldChar w:fldCharType="begin"/>
      </w:r>
      <w:r w:rsidRPr="003E1E7C">
        <w:rPr>
          <w:sz w:val="20"/>
        </w:rPr>
        <w:instrText xml:space="preserve">REF "a154220" \h \w </w:instrText>
      </w:r>
      <w:r w:rsidR="003E1E7C">
        <w:rPr>
          <w:sz w:val="20"/>
        </w:rPr>
        <w:instrText xml:space="preserve"> \* MERGEFORMAT </w:instrText>
      </w:r>
      <w:r w:rsidR="006F757C" w:rsidRPr="003E1E7C">
        <w:rPr>
          <w:sz w:val="20"/>
        </w:rPr>
      </w:r>
      <w:r w:rsidR="006F757C" w:rsidRPr="003E1E7C">
        <w:rPr>
          <w:sz w:val="20"/>
        </w:rPr>
        <w:fldChar w:fldCharType="separate"/>
      </w:r>
      <w:r w:rsidR="009657F6" w:rsidRPr="003E1E7C">
        <w:rPr>
          <w:sz w:val="20"/>
        </w:rPr>
        <w:t>3</w:t>
      </w:r>
      <w:r w:rsidR="006F757C" w:rsidRPr="003E1E7C">
        <w:rPr>
          <w:sz w:val="20"/>
        </w:rPr>
        <w:fldChar w:fldCharType="end"/>
      </w:r>
      <w:r w:rsidRPr="003E1E7C">
        <w:rPr>
          <w:sz w:val="20"/>
        </w:rPr>
        <w:t xml:space="preserve"> at </w:t>
      </w:r>
      <w:r w:rsidR="009F6052">
        <w:rPr>
          <w:sz w:val="20"/>
        </w:rPr>
        <w:t>$500</w:t>
      </w:r>
      <w:r w:rsidRPr="003E1E7C">
        <w:rPr>
          <w:sz w:val="20"/>
        </w:rPr>
        <w:t xml:space="preserve"> per </w:t>
      </w:r>
      <w:r w:rsidR="009F6052">
        <w:rPr>
          <w:sz w:val="20"/>
        </w:rPr>
        <w:t>School</w:t>
      </w:r>
      <w:r w:rsidRPr="003E1E7C">
        <w:rPr>
          <w:sz w:val="20"/>
        </w:rPr>
        <w:t xml:space="preserve"> Subscription.</w:t>
      </w:r>
    </w:p>
    <w:p w14:paraId="04362CC4" w14:textId="77777777" w:rsidR="006F757C" w:rsidRPr="003E1E7C" w:rsidRDefault="006130C1">
      <w:pPr>
        <w:pStyle w:val="Schmainhead"/>
        <w:rPr>
          <w:b w:val="0"/>
          <w:sz w:val="20"/>
        </w:rPr>
      </w:pPr>
      <w:bookmarkStart w:id="67" w:name="a325941"/>
      <w:bookmarkStart w:id="68" w:name="_Toc80703948"/>
      <w:r w:rsidRPr="003E1E7C">
        <w:rPr>
          <w:b w:val="0"/>
          <w:sz w:val="20"/>
        </w:rPr>
        <w:lastRenderedPageBreak/>
        <w:t>Subscription Term</w:t>
      </w:r>
      <w:bookmarkEnd w:id="67"/>
      <w:bookmarkEnd w:id="68"/>
    </w:p>
    <w:p w14:paraId="2D600131" w14:textId="77777777" w:rsidR="006F757C" w:rsidRPr="003E1E7C" w:rsidRDefault="006130C1">
      <w:pPr>
        <w:pStyle w:val="Sch2style1"/>
        <w:rPr>
          <w:sz w:val="20"/>
        </w:rPr>
      </w:pPr>
      <w:bookmarkStart w:id="69" w:name="a806601"/>
      <w:r w:rsidRPr="003E1E7C">
        <w:rPr>
          <w:sz w:val="20"/>
        </w:rPr>
        <w:t xml:space="preserve">Initial Subscription Term: </w:t>
      </w:r>
      <w:bookmarkEnd w:id="69"/>
      <w:r w:rsidR="00906548">
        <w:rPr>
          <w:sz w:val="20"/>
        </w:rPr>
        <w:t>12 months</w:t>
      </w:r>
    </w:p>
    <w:p w14:paraId="571A9229" w14:textId="77777777" w:rsidR="006F757C" w:rsidRPr="003E1E7C" w:rsidRDefault="006F757C">
      <w:pPr>
        <w:pStyle w:val="NewPage"/>
        <w:rPr>
          <w:sz w:val="20"/>
        </w:rPr>
      </w:pPr>
    </w:p>
    <w:tbl>
      <w:tblPr>
        <w:tblW w:w="0" w:type="auto"/>
        <w:tblInd w:w="108" w:type="dxa"/>
        <w:tblLayout w:type="fixed"/>
        <w:tblLook w:val="0000" w:firstRow="0" w:lastRow="0" w:firstColumn="0" w:lastColumn="0" w:noHBand="0" w:noVBand="0"/>
      </w:tblPr>
      <w:tblGrid>
        <w:gridCol w:w="4154"/>
        <w:gridCol w:w="4154"/>
      </w:tblGrid>
      <w:tr w:rsidR="006F757C" w:rsidRPr="003E1E7C" w14:paraId="63F0BB6F" w14:textId="77777777">
        <w:tc>
          <w:tcPr>
            <w:tcW w:w="4154" w:type="dxa"/>
          </w:tcPr>
          <w:p w14:paraId="3166152C" w14:textId="77777777" w:rsidR="006F757C" w:rsidRPr="003E1E7C" w:rsidRDefault="006130C1">
            <w:pPr>
              <w:pStyle w:val="XExecution"/>
              <w:rPr>
                <w:color w:val="auto"/>
                <w:sz w:val="20"/>
              </w:rPr>
            </w:pPr>
            <w:r w:rsidRPr="003E1E7C">
              <w:rPr>
                <w:color w:val="auto"/>
                <w:sz w:val="20"/>
              </w:rPr>
              <w:t xml:space="preserve">Signed by </w:t>
            </w:r>
            <w:r w:rsidR="00906548">
              <w:rPr>
                <w:color w:val="auto"/>
                <w:sz w:val="20"/>
              </w:rPr>
              <w:t>Brian Mann</w:t>
            </w:r>
          </w:p>
          <w:p w14:paraId="34471080" w14:textId="77777777" w:rsidR="006F757C" w:rsidRPr="003E1E7C" w:rsidRDefault="006130C1" w:rsidP="00906548">
            <w:pPr>
              <w:pStyle w:val="XExecution"/>
              <w:rPr>
                <w:color w:val="auto"/>
                <w:sz w:val="20"/>
              </w:rPr>
            </w:pPr>
            <w:r w:rsidRPr="003E1E7C">
              <w:rPr>
                <w:color w:val="auto"/>
                <w:sz w:val="20"/>
              </w:rPr>
              <w:t xml:space="preserve">for and on behalf of </w:t>
            </w:r>
            <w:r w:rsidR="00906548">
              <w:rPr>
                <w:color w:val="auto"/>
                <w:sz w:val="20"/>
              </w:rPr>
              <w:t>Supplier</w:t>
            </w:r>
          </w:p>
        </w:tc>
        <w:tc>
          <w:tcPr>
            <w:tcW w:w="4154" w:type="dxa"/>
          </w:tcPr>
          <w:p w14:paraId="2550DE56" w14:textId="77777777" w:rsidR="006F757C" w:rsidRPr="003E1E7C" w:rsidRDefault="006130C1">
            <w:pPr>
              <w:pStyle w:val="XExecution"/>
              <w:rPr>
                <w:color w:val="auto"/>
                <w:sz w:val="20"/>
              </w:rPr>
            </w:pPr>
            <w:r w:rsidRPr="003E1E7C">
              <w:rPr>
                <w:color w:val="auto"/>
                <w:sz w:val="20"/>
              </w:rPr>
              <w:t>.......................................</w:t>
            </w:r>
          </w:p>
          <w:p w14:paraId="2A6E48EF" w14:textId="36620A13" w:rsidR="006F757C" w:rsidRPr="003E1E7C" w:rsidRDefault="006F757C">
            <w:pPr>
              <w:pStyle w:val="XExecution"/>
              <w:rPr>
                <w:color w:val="auto"/>
                <w:sz w:val="20"/>
              </w:rPr>
            </w:pPr>
          </w:p>
        </w:tc>
      </w:tr>
      <w:tr w:rsidR="006F757C" w:rsidRPr="003E1E7C" w14:paraId="60B7D011" w14:textId="77777777">
        <w:tc>
          <w:tcPr>
            <w:tcW w:w="4154" w:type="dxa"/>
          </w:tcPr>
          <w:p w14:paraId="25537D86" w14:textId="77777777" w:rsidR="00D976B7" w:rsidRDefault="00D976B7">
            <w:pPr>
              <w:pStyle w:val="XExecution"/>
              <w:rPr>
                <w:color w:val="auto"/>
                <w:sz w:val="20"/>
              </w:rPr>
            </w:pPr>
          </w:p>
          <w:p w14:paraId="0F033C40" w14:textId="77777777" w:rsidR="00906548" w:rsidRPr="003E1E7C" w:rsidRDefault="00906548">
            <w:pPr>
              <w:pStyle w:val="XExecution"/>
              <w:rPr>
                <w:color w:val="auto"/>
                <w:sz w:val="20"/>
              </w:rPr>
            </w:pPr>
          </w:p>
          <w:p w14:paraId="0A2B0A11" w14:textId="77777777" w:rsidR="006F757C" w:rsidRPr="003E1E7C" w:rsidRDefault="006130C1">
            <w:pPr>
              <w:pStyle w:val="XExecution"/>
              <w:rPr>
                <w:color w:val="auto"/>
                <w:sz w:val="20"/>
              </w:rPr>
            </w:pPr>
            <w:r w:rsidRPr="003E1E7C">
              <w:rPr>
                <w:color w:val="auto"/>
                <w:sz w:val="20"/>
              </w:rPr>
              <w:t xml:space="preserve">Signed by </w:t>
            </w:r>
            <w:r w:rsidR="00906548">
              <w:rPr>
                <w:color w:val="auto"/>
                <w:sz w:val="20"/>
              </w:rPr>
              <w:t>_________________________</w:t>
            </w:r>
          </w:p>
          <w:p w14:paraId="302DE519" w14:textId="77777777" w:rsidR="006F757C" w:rsidRPr="003E1E7C" w:rsidRDefault="006130C1" w:rsidP="00906548">
            <w:pPr>
              <w:pStyle w:val="XExecution"/>
              <w:rPr>
                <w:color w:val="auto"/>
                <w:sz w:val="20"/>
              </w:rPr>
            </w:pPr>
            <w:r w:rsidRPr="003E1E7C">
              <w:rPr>
                <w:color w:val="auto"/>
                <w:sz w:val="20"/>
              </w:rPr>
              <w:t xml:space="preserve">for and on behalf of </w:t>
            </w:r>
            <w:r w:rsidR="00906548">
              <w:rPr>
                <w:color w:val="auto"/>
                <w:sz w:val="20"/>
              </w:rPr>
              <w:t>Customer</w:t>
            </w:r>
          </w:p>
        </w:tc>
        <w:tc>
          <w:tcPr>
            <w:tcW w:w="4154" w:type="dxa"/>
          </w:tcPr>
          <w:p w14:paraId="6BBACF63" w14:textId="77777777" w:rsidR="00906548" w:rsidRDefault="00906548">
            <w:pPr>
              <w:pStyle w:val="XExecution"/>
              <w:rPr>
                <w:color w:val="auto"/>
                <w:sz w:val="20"/>
              </w:rPr>
            </w:pPr>
          </w:p>
          <w:p w14:paraId="78B30AF6" w14:textId="77777777" w:rsidR="00906548" w:rsidRDefault="00906548">
            <w:pPr>
              <w:pStyle w:val="XExecution"/>
              <w:rPr>
                <w:color w:val="auto"/>
                <w:sz w:val="20"/>
              </w:rPr>
            </w:pPr>
          </w:p>
          <w:p w14:paraId="07B88545" w14:textId="77777777" w:rsidR="006F757C" w:rsidRPr="003E1E7C" w:rsidRDefault="006130C1">
            <w:pPr>
              <w:pStyle w:val="XExecution"/>
              <w:rPr>
                <w:color w:val="auto"/>
                <w:sz w:val="20"/>
              </w:rPr>
            </w:pPr>
            <w:r w:rsidRPr="003E1E7C">
              <w:rPr>
                <w:color w:val="auto"/>
                <w:sz w:val="20"/>
              </w:rPr>
              <w:t>.......................................</w:t>
            </w:r>
          </w:p>
          <w:p w14:paraId="4CDD4BF5" w14:textId="77777777" w:rsidR="006F757C" w:rsidRPr="003E1E7C" w:rsidRDefault="00906548">
            <w:pPr>
              <w:pStyle w:val="XExecution"/>
              <w:rPr>
                <w:color w:val="auto"/>
                <w:sz w:val="20"/>
              </w:rPr>
            </w:pPr>
            <w:r>
              <w:rPr>
                <w:color w:val="auto"/>
                <w:sz w:val="20"/>
              </w:rPr>
              <w:t>Customer</w:t>
            </w:r>
          </w:p>
        </w:tc>
      </w:tr>
    </w:tbl>
    <w:p w14:paraId="06B602C2" w14:textId="77777777" w:rsidR="006130C1" w:rsidRPr="003E1E7C" w:rsidRDefault="006130C1">
      <w:pPr>
        <w:rPr>
          <w:sz w:val="20"/>
        </w:rPr>
      </w:pPr>
    </w:p>
    <w:sectPr w:rsidR="006130C1" w:rsidRPr="003E1E7C" w:rsidSect="007547CF">
      <w:footerReference w:type="default" r:id="rId10"/>
      <w:pgSz w:w="11907"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E382F" w14:textId="77777777" w:rsidR="005376EF" w:rsidRDefault="005376EF">
      <w:r>
        <w:separator/>
      </w:r>
    </w:p>
  </w:endnote>
  <w:endnote w:type="continuationSeparator" w:id="0">
    <w:p w14:paraId="2C282932" w14:textId="77777777" w:rsidR="005376EF" w:rsidRDefault="005376EF">
      <w:r>
        <w:continuationSeparator/>
      </w:r>
    </w:p>
  </w:endnote>
  <w:endnote w:type="continuationNotice" w:id="1">
    <w:p w14:paraId="5FD53AF5" w14:textId="77777777" w:rsidR="005376EF" w:rsidRDefault="005376E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EEF09" w14:textId="77777777" w:rsidR="007547CF" w:rsidRDefault="007547CF" w:rsidP="00C9273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D54EF1B" w14:textId="77777777" w:rsidR="007547CF" w:rsidRDefault="007547CF" w:rsidP="007547CF">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E65B98C" w14:textId="77777777" w:rsidR="008D2262" w:rsidRDefault="008D2262" w:rsidP="007547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C0BE6" w14:textId="0D0BDEBA" w:rsidR="007547CF" w:rsidRPr="00676D2A" w:rsidRDefault="007547CF" w:rsidP="00C92730">
    <w:pPr>
      <w:pStyle w:val="Footer"/>
      <w:framePr w:wrap="none" w:vAnchor="text" w:hAnchor="margin" w:xAlign="right" w:y="1"/>
      <w:rPr>
        <w:rStyle w:val="PageNumber"/>
        <w:sz w:val="16"/>
        <w:szCs w:val="16"/>
      </w:rPr>
    </w:pPr>
    <w:r w:rsidRPr="00676D2A">
      <w:rPr>
        <w:rStyle w:val="PageNumber"/>
        <w:sz w:val="16"/>
        <w:szCs w:val="16"/>
      </w:rPr>
      <w:fldChar w:fldCharType="begin"/>
    </w:r>
    <w:r w:rsidRPr="00676D2A">
      <w:rPr>
        <w:rStyle w:val="PageNumber"/>
        <w:sz w:val="16"/>
        <w:szCs w:val="16"/>
      </w:rPr>
      <w:instrText xml:space="preserve">PAGE  </w:instrText>
    </w:r>
    <w:r w:rsidRPr="00676D2A">
      <w:rPr>
        <w:rStyle w:val="PageNumber"/>
        <w:sz w:val="16"/>
        <w:szCs w:val="16"/>
      </w:rPr>
      <w:fldChar w:fldCharType="separate"/>
    </w:r>
    <w:r w:rsidRPr="00676D2A">
      <w:rPr>
        <w:rStyle w:val="PageNumber"/>
        <w:noProof/>
        <w:sz w:val="16"/>
        <w:szCs w:val="16"/>
      </w:rPr>
      <w:t>2</w:t>
    </w:r>
    <w:r w:rsidRPr="00676D2A">
      <w:rPr>
        <w:rStyle w:val="PageNumber"/>
        <w:sz w:val="16"/>
        <w:szCs w:val="16"/>
      </w:rPr>
      <w:fldChar w:fldCharType="end"/>
    </w:r>
    <w:r w:rsidR="00676D2A" w:rsidRPr="00676D2A">
      <w:rPr>
        <w:rStyle w:val="PageNumber"/>
        <w:sz w:val="16"/>
        <w:szCs w:val="16"/>
      </w:rPr>
      <w:t xml:space="preserve"> of 21</w:t>
    </w:r>
  </w:p>
  <w:p w14:paraId="76D14946" w14:textId="2ACBEFFB" w:rsidR="00D976B7" w:rsidRPr="00676D2A" w:rsidRDefault="00D976B7" w:rsidP="00676D2A">
    <w:pPr>
      <w:pStyle w:val="Footer"/>
      <w:ind w:right="360"/>
      <w:rPr>
        <w:sz w:val="16"/>
        <w:szCs w:val="16"/>
      </w:rPr>
    </w:pPr>
    <w:r w:rsidRPr="00676D2A">
      <w:rPr>
        <w:sz w:val="16"/>
        <w:szCs w:val="16"/>
      </w:rPr>
      <w:t>SaaS</w:t>
    </w:r>
    <w:r w:rsidR="008D2262" w:rsidRPr="00676D2A">
      <w:rPr>
        <w:sz w:val="16"/>
        <w:szCs w:val="16"/>
      </w:rPr>
      <w:t xml:space="preserve"> Subscription</w:t>
    </w:r>
    <w:r w:rsidRPr="00676D2A">
      <w:rPr>
        <w:sz w:val="16"/>
        <w:szCs w:val="16"/>
      </w:rPr>
      <w:t xml:space="preserve"> Agreement </w:t>
    </w:r>
    <w:r w:rsidR="008D2262" w:rsidRPr="00676D2A">
      <w:rPr>
        <w:sz w:val="16"/>
        <w:szCs w:val="16"/>
      </w:rPr>
      <w:t xml:space="preserve">- </w:t>
    </w:r>
    <w:r w:rsidR="003E1E7C" w:rsidRPr="00676D2A">
      <w:rPr>
        <w:sz w:val="16"/>
        <w:szCs w:val="16"/>
      </w:rPr>
      <w:t xml:space="preserve">Rank One </w:t>
    </w:r>
    <w:r w:rsidR="0095443F" w:rsidRPr="00676D2A">
      <w:rPr>
        <w:sz w:val="16"/>
        <w:szCs w:val="16"/>
      </w:rPr>
      <w:t>Health</w:t>
    </w:r>
    <w:r w:rsidR="003E1E7C" w:rsidRPr="00676D2A">
      <w:rPr>
        <w:sz w:val="16"/>
        <w:szCs w:val="16"/>
      </w:rPr>
      <w:t xml:space="preserve"> </w:t>
    </w:r>
    <w:r w:rsidR="00676D2A" w:rsidRPr="00676D2A">
      <w:rPr>
        <w:sz w:val="16"/>
        <w:szCs w:val="16"/>
      </w:rPr>
      <w:t>d/b/a Medical Outreach an AllPlayers Network, Inc Company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0F1A3" w14:textId="7B769EAB" w:rsidR="007547CF" w:rsidRPr="009F6052" w:rsidRDefault="007547CF" w:rsidP="00C92730">
    <w:pPr>
      <w:pStyle w:val="Footer"/>
      <w:framePr w:wrap="none" w:vAnchor="text" w:hAnchor="margin" w:xAlign="right" w:y="1"/>
      <w:rPr>
        <w:rStyle w:val="PageNumber"/>
        <w:sz w:val="16"/>
        <w:szCs w:val="13"/>
      </w:rPr>
    </w:pPr>
    <w:r w:rsidRPr="009F6052">
      <w:rPr>
        <w:rStyle w:val="PageNumber"/>
        <w:sz w:val="16"/>
        <w:szCs w:val="13"/>
      </w:rPr>
      <w:fldChar w:fldCharType="begin"/>
    </w:r>
    <w:r w:rsidRPr="009F6052">
      <w:rPr>
        <w:rStyle w:val="PageNumber"/>
        <w:sz w:val="16"/>
        <w:szCs w:val="13"/>
      </w:rPr>
      <w:instrText xml:space="preserve">PAGE  </w:instrText>
    </w:r>
    <w:r w:rsidRPr="009F6052">
      <w:rPr>
        <w:rStyle w:val="PageNumber"/>
        <w:sz w:val="16"/>
        <w:szCs w:val="13"/>
      </w:rPr>
      <w:fldChar w:fldCharType="separate"/>
    </w:r>
    <w:r w:rsidR="00906548" w:rsidRPr="009F6052">
      <w:rPr>
        <w:rStyle w:val="PageNumber"/>
        <w:noProof/>
        <w:sz w:val="16"/>
        <w:szCs w:val="13"/>
      </w:rPr>
      <w:t>21</w:t>
    </w:r>
    <w:r w:rsidRPr="009F6052">
      <w:rPr>
        <w:rStyle w:val="PageNumber"/>
        <w:sz w:val="16"/>
        <w:szCs w:val="13"/>
      </w:rPr>
      <w:fldChar w:fldCharType="end"/>
    </w:r>
    <w:r w:rsidR="009F6052" w:rsidRPr="009F6052">
      <w:rPr>
        <w:rStyle w:val="PageNumber"/>
        <w:sz w:val="16"/>
        <w:szCs w:val="13"/>
      </w:rPr>
      <w:t xml:space="preserve"> of 21</w:t>
    </w:r>
  </w:p>
  <w:p w14:paraId="7502D22E" w14:textId="769D2199" w:rsidR="006F757C" w:rsidRPr="008D2262" w:rsidRDefault="009F6052" w:rsidP="009F6052">
    <w:pPr>
      <w:pStyle w:val="Footer"/>
      <w:ind w:right="360"/>
      <w:rPr>
        <w:sz w:val="18"/>
        <w:szCs w:val="18"/>
      </w:rPr>
    </w:pPr>
    <w:r w:rsidRPr="00676D2A">
      <w:rPr>
        <w:sz w:val="16"/>
        <w:szCs w:val="16"/>
      </w:rPr>
      <w:t>SaaS Subscription Agreement - Rank One Health d/b/a Medical Outreach an AllPlayers Network, Inc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97CD3" w14:textId="77777777" w:rsidR="005376EF" w:rsidRDefault="005376EF">
      <w:r>
        <w:separator/>
      </w:r>
    </w:p>
  </w:footnote>
  <w:footnote w:type="continuationSeparator" w:id="0">
    <w:p w14:paraId="78CADE94" w14:textId="77777777" w:rsidR="005376EF" w:rsidRDefault="005376EF">
      <w:r>
        <w:continuationSeparator/>
      </w:r>
    </w:p>
  </w:footnote>
  <w:footnote w:type="continuationNotice" w:id="1">
    <w:p w14:paraId="6C715E76" w14:textId="77777777" w:rsidR="005376EF" w:rsidRDefault="005376E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4332D" w14:textId="464F0B4A" w:rsidR="00F821BD" w:rsidRDefault="00676D2A">
    <w:pPr>
      <w:pStyle w:val="Header"/>
    </w:pPr>
    <w:r>
      <w:rPr>
        <w:noProof/>
      </w:rPr>
      <w:drawing>
        <wp:anchor distT="0" distB="0" distL="114300" distR="114300" simplePos="0" relativeHeight="251658240" behindDoc="0" locked="0" layoutInCell="1" allowOverlap="1" wp14:anchorId="6170E7A1" wp14:editId="0D19E989">
          <wp:simplePos x="0" y="0"/>
          <wp:positionH relativeFrom="column">
            <wp:posOffset>2910541</wp:posOffset>
          </wp:positionH>
          <wp:positionV relativeFrom="paragraph">
            <wp:posOffset>56328</wp:posOffset>
          </wp:positionV>
          <wp:extent cx="2065618" cy="331196"/>
          <wp:effectExtent l="0" t="0" r="0"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65618" cy="3311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594FDE0"/>
    <w:lvl w:ilvl="0">
      <w:start w:val="1"/>
      <w:numFmt w:val="decimal"/>
      <w:lvlText w:val="%1."/>
      <w:lvlJc w:val="left"/>
      <w:pPr>
        <w:tabs>
          <w:tab w:val="num" w:pos="1492"/>
        </w:tabs>
        <w:ind w:left="1492" w:hanging="360"/>
      </w:pPr>
    </w:lvl>
  </w:abstractNum>
  <w:abstractNum w:abstractNumId="1" w15:restartNumberingAfterBreak="0">
    <w:nsid w:val="FFFFFF89"/>
    <w:multiLevelType w:val="singleLevel"/>
    <w:tmpl w:val="086EAAD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FC64ECB"/>
    <w:multiLevelType w:val="multilevel"/>
    <w:tmpl w:val="2B48E58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EC6A0C"/>
    <w:multiLevelType w:val="singleLevel"/>
    <w:tmpl w:val="3B1AD88C"/>
    <w:lvl w:ilvl="0">
      <w:start w:val="1"/>
      <w:numFmt w:val="bullet"/>
      <w:lvlText w:val="·"/>
      <w:lvlJc w:val="left"/>
      <w:pPr>
        <w:tabs>
          <w:tab w:val="num" w:pos="360"/>
        </w:tabs>
        <w:ind w:left="360" w:hanging="360"/>
      </w:pPr>
      <w:rPr>
        <w:rFonts w:ascii="Symbol" w:hAnsi="Symbol" w:hint="default"/>
        <w:sz w:val="16"/>
      </w:rPr>
    </w:lvl>
  </w:abstractNum>
  <w:abstractNum w:abstractNumId="8"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9" w15:restartNumberingAfterBreak="0">
    <w:nsid w:val="37CD60AC"/>
    <w:multiLevelType w:val="hybridMultilevel"/>
    <w:tmpl w:val="D310A00C"/>
    <w:lvl w:ilvl="0" w:tplc="00867CA6">
      <w:start w:val="1"/>
      <w:numFmt w:val="none"/>
      <w:lvlText w:val="The Schedule"/>
      <w:lvlJc w:val="left"/>
      <w:pPr>
        <w:tabs>
          <w:tab w:val="num" w:pos="180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8F127B"/>
    <w:multiLevelType w:val="singleLevel"/>
    <w:tmpl w:val="7494BFF0"/>
    <w:lvl w:ilvl="0">
      <w:start w:val="1"/>
      <w:numFmt w:val="decimal"/>
      <w:lvlText w:val="SCHEDULE %1. "/>
      <w:lvlJc w:val="left"/>
      <w:pPr>
        <w:tabs>
          <w:tab w:val="num" w:pos="1800"/>
        </w:tabs>
        <w:ind w:left="360" w:hanging="360"/>
      </w:pPr>
    </w:lvl>
  </w:abstractNum>
  <w:abstractNum w:abstractNumId="12" w15:restartNumberingAfterBreak="0">
    <w:nsid w:val="40BA56D6"/>
    <w:multiLevelType w:val="singleLevel"/>
    <w:tmpl w:val="3B1AD88C"/>
    <w:lvl w:ilvl="0">
      <w:start w:val="1"/>
      <w:numFmt w:val="bullet"/>
      <w:lvlText w:val="·"/>
      <w:lvlJc w:val="left"/>
      <w:pPr>
        <w:tabs>
          <w:tab w:val="num" w:pos="360"/>
        </w:tabs>
        <w:ind w:left="360" w:hanging="360"/>
      </w:pPr>
      <w:rPr>
        <w:rFonts w:ascii="Symbol" w:hAnsi="Symbol" w:hint="default"/>
        <w:sz w:val="16"/>
      </w:rPr>
    </w:lvl>
  </w:abstractNum>
  <w:abstractNum w:abstractNumId="13" w15:restartNumberingAfterBreak="0">
    <w:nsid w:val="47B76889"/>
    <w:multiLevelType w:val="singleLevel"/>
    <w:tmpl w:val="3B1AD88C"/>
    <w:lvl w:ilvl="0">
      <w:start w:val="1"/>
      <w:numFmt w:val="bullet"/>
      <w:lvlText w:val="·"/>
      <w:lvlJc w:val="left"/>
      <w:pPr>
        <w:tabs>
          <w:tab w:val="num" w:pos="360"/>
        </w:tabs>
        <w:ind w:left="360" w:hanging="360"/>
      </w:pPr>
      <w:rPr>
        <w:rFonts w:ascii="Symbol" w:hAnsi="Symbol" w:hint="default"/>
        <w:sz w:val="16"/>
      </w:rPr>
    </w:lvl>
  </w:abstractNum>
  <w:abstractNum w:abstractNumId="14"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48EB1A5A"/>
    <w:multiLevelType w:val="singleLevel"/>
    <w:tmpl w:val="D0A49866"/>
    <w:lvl w:ilvl="0">
      <w:start w:val="1"/>
      <w:numFmt w:val="bullet"/>
      <w:lvlText w:val="·"/>
      <w:lvlJc w:val="left"/>
      <w:pPr>
        <w:tabs>
          <w:tab w:val="num" w:pos="360"/>
        </w:tabs>
        <w:ind w:left="360" w:hanging="360"/>
      </w:pPr>
      <w:rPr>
        <w:rFonts w:ascii="Symbol" w:hAnsi="Symbol" w:hint="default"/>
        <w:sz w:val="16"/>
      </w:rPr>
    </w:lvl>
  </w:abstractNum>
  <w:abstractNum w:abstractNumId="16" w15:restartNumberingAfterBreak="0">
    <w:nsid w:val="49FA43AC"/>
    <w:multiLevelType w:val="hybridMultilevel"/>
    <w:tmpl w:val="B7166E0E"/>
    <w:lvl w:ilvl="0" w:tplc="48CE81E4">
      <w:start w:val="1"/>
      <w:numFmt w:val="decimal"/>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71329C"/>
    <w:multiLevelType w:val="singleLevel"/>
    <w:tmpl w:val="EFA41CD0"/>
    <w:lvl w:ilvl="0">
      <w:start w:val="1"/>
      <w:numFmt w:val="decimal"/>
      <w:lvlText w:val="Part %1."/>
      <w:lvlJc w:val="left"/>
      <w:pPr>
        <w:tabs>
          <w:tab w:val="num" w:pos="720"/>
        </w:tabs>
        <w:ind w:left="720" w:hanging="720"/>
      </w:pPr>
      <w:rPr>
        <w:rFonts w:hint="default"/>
      </w:rPr>
    </w:lvl>
  </w:abstractNum>
  <w:abstractNum w:abstractNumId="18" w15:restartNumberingAfterBreak="0">
    <w:nsid w:val="54FE66EE"/>
    <w:multiLevelType w:val="singleLevel"/>
    <w:tmpl w:val="827C369E"/>
    <w:lvl w:ilvl="0">
      <w:start w:val="1"/>
      <w:numFmt w:val="decimal"/>
      <w:lvlText w:val="Part %1."/>
      <w:lvlJc w:val="left"/>
      <w:pPr>
        <w:tabs>
          <w:tab w:val="num" w:pos="720"/>
        </w:tabs>
        <w:ind w:left="720" w:hanging="720"/>
      </w:pPr>
      <w:rPr>
        <w:rFonts w:hint="default"/>
      </w:rPr>
    </w:lvl>
  </w:abstractNum>
  <w:abstractNum w:abstractNumId="19" w15:restartNumberingAfterBreak="0">
    <w:nsid w:val="562E5E72"/>
    <w:multiLevelType w:val="singleLevel"/>
    <w:tmpl w:val="38569BF0"/>
    <w:lvl w:ilvl="0">
      <w:start w:val="1"/>
      <w:numFmt w:val="decimal"/>
      <w:lvlText w:val="Schedule %1."/>
      <w:lvlJc w:val="left"/>
      <w:pPr>
        <w:tabs>
          <w:tab w:val="num" w:pos="1080"/>
        </w:tabs>
        <w:ind w:left="360" w:hanging="360"/>
      </w:pPr>
    </w:lvl>
  </w:abstractNum>
  <w:abstractNum w:abstractNumId="20"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1" w15:restartNumberingAfterBreak="0">
    <w:nsid w:val="58910DDF"/>
    <w:multiLevelType w:val="hybridMultilevel"/>
    <w:tmpl w:val="F6D61DBC"/>
    <w:lvl w:ilvl="0" w:tplc="170C712E">
      <w:start w:val="1"/>
      <w:numFmt w:val="decimal"/>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4" w15:restartNumberingAfterBreak="0">
    <w:nsid w:val="6A14466B"/>
    <w:multiLevelType w:val="hybridMultilevel"/>
    <w:tmpl w:val="5054130E"/>
    <w:lvl w:ilvl="0" w:tplc="0ADC0BD2">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26"/>
  </w:num>
  <w:num w:numId="2">
    <w:abstractNumId w:val="26"/>
  </w:num>
  <w:num w:numId="3">
    <w:abstractNumId w:val="26"/>
  </w:num>
  <w:num w:numId="4">
    <w:abstractNumId w:val="26"/>
  </w:num>
  <w:num w:numId="5">
    <w:abstractNumId w:val="26"/>
  </w:num>
  <w:num w:numId="6">
    <w:abstractNumId w:val="14"/>
  </w:num>
  <w:num w:numId="7">
    <w:abstractNumId w:val="14"/>
  </w:num>
  <w:num w:numId="8">
    <w:abstractNumId w:val="14"/>
  </w:num>
  <w:num w:numId="9">
    <w:abstractNumId w:val="14"/>
  </w:num>
  <w:num w:numId="10">
    <w:abstractNumId w:val="3"/>
  </w:num>
  <w:num w:numId="11">
    <w:abstractNumId w:val="3"/>
  </w:num>
  <w:num w:numId="12">
    <w:abstractNumId w:val="3"/>
  </w:num>
  <w:num w:numId="13">
    <w:abstractNumId w:val="4"/>
  </w:num>
  <w:num w:numId="14">
    <w:abstractNumId w:val="13"/>
  </w:num>
  <w:num w:numId="15">
    <w:abstractNumId w:val="25"/>
  </w:num>
  <w:num w:numId="16">
    <w:abstractNumId w:val="23"/>
  </w:num>
  <w:num w:numId="17">
    <w:abstractNumId w:val="15"/>
  </w:num>
  <w:num w:numId="18">
    <w:abstractNumId w:val="25"/>
  </w:num>
  <w:num w:numId="19">
    <w:abstractNumId w:val="23"/>
  </w:num>
  <w:num w:numId="20">
    <w:abstractNumId w:val="7"/>
  </w:num>
  <w:num w:numId="21">
    <w:abstractNumId w:val="12"/>
  </w:num>
  <w:num w:numId="22">
    <w:abstractNumId w:val="26"/>
  </w:num>
  <w:num w:numId="23">
    <w:abstractNumId w:val="26"/>
  </w:num>
  <w:num w:numId="24">
    <w:abstractNumId w:val="26"/>
  </w:num>
  <w:num w:numId="25">
    <w:abstractNumId w:val="26"/>
  </w:num>
  <w:num w:numId="26">
    <w:abstractNumId w:val="26"/>
  </w:num>
  <w:num w:numId="27">
    <w:abstractNumId w:val="14"/>
  </w:num>
  <w:num w:numId="28">
    <w:abstractNumId w:val="14"/>
  </w:num>
  <w:num w:numId="29">
    <w:abstractNumId w:val="14"/>
  </w:num>
  <w:num w:numId="30">
    <w:abstractNumId w:val="14"/>
  </w:num>
  <w:num w:numId="31">
    <w:abstractNumId w:val="19"/>
  </w:num>
  <w:num w:numId="32">
    <w:abstractNumId w:val="19"/>
  </w:num>
  <w:num w:numId="33">
    <w:abstractNumId w:val="17"/>
  </w:num>
  <w:num w:numId="34">
    <w:abstractNumId w:val="18"/>
  </w:num>
  <w:num w:numId="35">
    <w:abstractNumId w:val="11"/>
  </w:num>
  <w:num w:numId="36">
    <w:abstractNumId w:val="8"/>
  </w:num>
  <w:num w:numId="37">
    <w:abstractNumId w:val="1"/>
  </w:num>
  <w:num w:numId="38">
    <w:abstractNumId w:val="16"/>
  </w:num>
  <w:num w:numId="39">
    <w:abstractNumId w:val="0"/>
  </w:num>
  <w:num w:numId="40">
    <w:abstractNumId w:val="9"/>
  </w:num>
  <w:num w:numId="41">
    <w:abstractNumId w:val="21"/>
  </w:num>
  <w:num w:numId="42">
    <w:abstractNumId w:val="24"/>
  </w:num>
  <w:num w:numId="43">
    <w:abstractNumId w:val="2"/>
  </w:num>
  <w:num w:numId="44">
    <w:abstractNumId w:val="22"/>
  </w:num>
  <w:num w:numId="45">
    <w:abstractNumId w:val="6"/>
  </w:num>
  <w:num w:numId="46">
    <w:abstractNumId w:val="20"/>
  </w:num>
  <w:num w:numId="47">
    <w:abstractNumId w:val="5"/>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57C"/>
    <w:rsid w:val="00071C49"/>
    <w:rsid w:val="000E5AAD"/>
    <w:rsid w:val="00191892"/>
    <w:rsid w:val="00203E7C"/>
    <w:rsid w:val="002E3518"/>
    <w:rsid w:val="003A7C8E"/>
    <w:rsid w:val="003E1E7C"/>
    <w:rsid w:val="00405649"/>
    <w:rsid w:val="0041105F"/>
    <w:rsid w:val="00441092"/>
    <w:rsid w:val="004609FF"/>
    <w:rsid w:val="00465A45"/>
    <w:rsid w:val="004811AF"/>
    <w:rsid w:val="005376EF"/>
    <w:rsid w:val="0054383A"/>
    <w:rsid w:val="00561BCD"/>
    <w:rsid w:val="006130C1"/>
    <w:rsid w:val="006453A0"/>
    <w:rsid w:val="00676D2A"/>
    <w:rsid w:val="006C7B7D"/>
    <w:rsid w:val="006D0EBE"/>
    <w:rsid w:val="006F757C"/>
    <w:rsid w:val="007547CF"/>
    <w:rsid w:val="00786A51"/>
    <w:rsid w:val="008362F8"/>
    <w:rsid w:val="00854234"/>
    <w:rsid w:val="008C6CAB"/>
    <w:rsid w:val="008D2262"/>
    <w:rsid w:val="00906548"/>
    <w:rsid w:val="00920C30"/>
    <w:rsid w:val="0095443F"/>
    <w:rsid w:val="009657F6"/>
    <w:rsid w:val="009C3B1B"/>
    <w:rsid w:val="009F6052"/>
    <w:rsid w:val="00A16385"/>
    <w:rsid w:val="00A3222E"/>
    <w:rsid w:val="00A56AA6"/>
    <w:rsid w:val="00AB53D8"/>
    <w:rsid w:val="00B03916"/>
    <w:rsid w:val="00B27639"/>
    <w:rsid w:val="00C0558E"/>
    <w:rsid w:val="00C92730"/>
    <w:rsid w:val="00CB4ECC"/>
    <w:rsid w:val="00D976B7"/>
    <w:rsid w:val="00E726FE"/>
    <w:rsid w:val="00E74C08"/>
    <w:rsid w:val="00F00E29"/>
    <w:rsid w:val="00F821BD"/>
    <w:rsid w:val="00FC2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4671CB"/>
  <w15:chartTrackingRefBased/>
  <w15:docId w15:val="{87F3ADF6-2336-B449-BFE1-30EC69E4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3" w:uiPriority="39"/>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6F757C"/>
    <w:pPr>
      <w:spacing w:line="300" w:lineRule="atLeast"/>
      <w:jc w:val="both"/>
    </w:pPr>
    <w:rPr>
      <w:sz w:val="22"/>
      <w:lang w:val="en-GB"/>
    </w:rPr>
  </w:style>
  <w:style w:type="paragraph" w:styleId="Heading1">
    <w:name w:val="heading 1"/>
    <w:basedOn w:val="Normal"/>
    <w:qFormat/>
    <w:rsid w:val="006F757C"/>
    <w:pPr>
      <w:keepNext/>
      <w:numPr>
        <w:numId w:val="26"/>
      </w:numPr>
      <w:spacing w:before="320"/>
      <w:outlineLvl w:val="0"/>
    </w:pPr>
    <w:rPr>
      <w:b/>
      <w:smallCaps/>
      <w:kern w:val="28"/>
    </w:rPr>
  </w:style>
  <w:style w:type="paragraph" w:styleId="Heading2">
    <w:name w:val="heading 2"/>
    <w:basedOn w:val="Normal"/>
    <w:qFormat/>
    <w:rsid w:val="006F757C"/>
    <w:pPr>
      <w:numPr>
        <w:ilvl w:val="1"/>
        <w:numId w:val="26"/>
      </w:numPr>
      <w:spacing w:before="280" w:after="120"/>
      <w:outlineLvl w:val="1"/>
    </w:pPr>
    <w:rPr>
      <w:color w:val="000000"/>
    </w:rPr>
  </w:style>
  <w:style w:type="paragraph" w:styleId="Heading3">
    <w:name w:val="heading 3"/>
    <w:basedOn w:val="Normal"/>
    <w:qFormat/>
    <w:rsid w:val="006F757C"/>
    <w:pPr>
      <w:numPr>
        <w:ilvl w:val="2"/>
        <w:numId w:val="26"/>
      </w:numPr>
      <w:spacing w:after="120"/>
      <w:outlineLvl w:val="2"/>
    </w:pPr>
  </w:style>
  <w:style w:type="paragraph" w:styleId="Heading4">
    <w:name w:val="heading 4"/>
    <w:basedOn w:val="Normal"/>
    <w:qFormat/>
    <w:rsid w:val="006F757C"/>
    <w:pPr>
      <w:numPr>
        <w:ilvl w:val="3"/>
        <w:numId w:val="26"/>
      </w:numPr>
      <w:tabs>
        <w:tab w:val="left" w:pos="2261"/>
      </w:tabs>
      <w:spacing w:after="120"/>
      <w:outlineLvl w:val="3"/>
    </w:pPr>
  </w:style>
  <w:style w:type="paragraph" w:styleId="Heading5">
    <w:name w:val="heading 5"/>
    <w:basedOn w:val="Normal"/>
    <w:qFormat/>
    <w:rsid w:val="006F757C"/>
    <w:pPr>
      <w:numPr>
        <w:ilvl w:val="4"/>
        <w:numId w:val="26"/>
      </w:numPr>
      <w:spacing w:after="120"/>
      <w:outlineLvl w:val="4"/>
    </w:pPr>
  </w:style>
  <w:style w:type="paragraph" w:styleId="Heading6">
    <w:name w:val="heading 6"/>
    <w:basedOn w:val="Normal"/>
    <w:next w:val="Normal"/>
    <w:autoRedefine/>
    <w:qFormat/>
    <w:rsid w:val="006F757C"/>
    <w:pPr>
      <w:keepNext/>
      <w:spacing w:before="160" w:after="80"/>
      <w:jc w:val="left"/>
      <w:outlineLvl w:val="5"/>
    </w:pPr>
    <w:rPr>
      <w:rFonts w:ascii="Arial" w:hAnsi="Arial"/>
      <w:b/>
      <w:sz w:val="20"/>
    </w:rPr>
  </w:style>
  <w:style w:type="paragraph" w:styleId="Heading7">
    <w:name w:val="heading 7"/>
    <w:basedOn w:val="Normal"/>
    <w:next w:val="Normal"/>
    <w:qFormat/>
    <w:rsid w:val="006F757C"/>
    <w:pPr>
      <w:keepNext/>
      <w:jc w:val="left"/>
      <w:outlineLvl w:val="6"/>
    </w:pPr>
    <w:rPr>
      <w:rFonts w:ascii="Arial" w:hAnsi="Arial"/>
      <w:b/>
      <w:smallCaps/>
      <w:color w:val="000000"/>
      <w:sz w:val="24"/>
    </w:rPr>
  </w:style>
  <w:style w:type="paragraph" w:styleId="Heading8">
    <w:name w:val="heading 8"/>
    <w:basedOn w:val="Normal"/>
    <w:next w:val="Normal"/>
    <w:autoRedefine/>
    <w:qFormat/>
    <w:rsid w:val="006F757C"/>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6F757C"/>
    <w:pPr>
      <w:spacing w:before="120" w:after="120"/>
      <w:ind w:left="720"/>
    </w:pPr>
  </w:style>
  <w:style w:type="paragraph" w:customStyle="1" w:styleId="Bodysubclause">
    <w:name w:val="Body  sub clause"/>
    <w:basedOn w:val="Normal"/>
    <w:rsid w:val="006F757C"/>
    <w:pPr>
      <w:spacing w:before="240" w:after="120"/>
      <w:ind w:left="720"/>
    </w:pPr>
  </w:style>
  <w:style w:type="paragraph" w:customStyle="1" w:styleId="Bodypara">
    <w:name w:val="Body para"/>
    <w:basedOn w:val="Normal"/>
    <w:rsid w:val="006F757C"/>
    <w:pPr>
      <w:spacing w:after="240"/>
      <w:ind w:left="1559"/>
    </w:pPr>
  </w:style>
  <w:style w:type="paragraph" w:customStyle="1" w:styleId="Bodysubpara">
    <w:name w:val="Body sub para"/>
    <w:basedOn w:val="Normal"/>
    <w:next w:val="Heading3"/>
    <w:rsid w:val="006F757C"/>
    <w:pPr>
      <w:spacing w:after="120"/>
      <w:ind w:left="2268"/>
    </w:pPr>
  </w:style>
  <w:style w:type="paragraph" w:customStyle="1" w:styleId="Definitions">
    <w:name w:val="Definitions"/>
    <w:basedOn w:val="Normal"/>
    <w:rsid w:val="006F757C"/>
    <w:pPr>
      <w:tabs>
        <w:tab w:val="left" w:pos="709"/>
      </w:tabs>
      <w:spacing w:after="120"/>
      <w:ind w:left="720"/>
    </w:pPr>
  </w:style>
  <w:style w:type="paragraph" w:styleId="Footer">
    <w:name w:val="footer"/>
    <w:basedOn w:val="Normal"/>
    <w:rsid w:val="006F757C"/>
    <w:pPr>
      <w:tabs>
        <w:tab w:val="center" w:pos="4153"/>
        <w:tab w:val="right" w:pos="8306"/>
      </w:tabs>
      <w:spacing w:after="240"/>
    </w:pPr>
  </w:style>
  <w:style w:type="paragraph" w:styleId="Header">
    <w:name w:val="header"/>
    <w:basedOn w:val="Normal"/>
    <w:link w:val="HeaderChar"/>
    <w:uiPriority w:val="99"/>
    <w:rsid w:val="006F757C"/>
    <w:pPr>
      <w:tabs>
        <w:tab w:val="center" w:pos="4153"/>
        <w:tab w:val="right" w:pos="8306"/>
      </w:tabs>
      <w:spacing w:after="240"/>
    </w:pPr>
  </w:style>
  <w:style w:type="character" w:styleId="PageNumber">
    <w:name w:val="page number"/>
    <w:basedOn w:val="DefaultParagraphFont"/>
    <w:rsid w:val="006F757C"/>
  </w:style>
  <w:style w:type="paragraph" w:customStyle="1" w:styleId="Schmainhead">
    <w:name w:val="Sch   main head"/>
    <w:basedOn w:val="Normal"/>
    <w:next w:val="Normal"/>
    <w:autoRedefine/>
    <w:rsid w:val="006F757C"/>
    <w:pPr>
      <w:keepNext/>
      <w:pageBreakBefore/>
      <w:numPr>
        <w:numId w:val="36"/>
      </w:numPr>
      <w:spacing w:before="240" w:after="360"/>
      <w:jc w:val="center"/>
      <w:outlineLvl w:val="0"/>
    </w:pPr>
    <w:rPr>
      <w:b/>
      <w:kern w:val="28"/>
    </w:rPr>
  </w:style>
  <w:style w:type="paragraph" w:customStyle="1" w:styleId="Schparthead">
    <w:name w:val="Sch   part head"/>
    <w:basedOn w:val="Normal"/>
    <w:next w:val="Normal"/>
    <w:rsid w:val="006F757C"/>
    <w:pPr>
      <w:keepNext/>
      <w:numPr>
        <w:numId w:val="43"/>
      </w:numPr>
      <w:spacing w:before="240" w:after="240"/>
      <w:jc w:val="center"/>
      <w:outlineLvl w:val="0"/>
    </w:pPr>
    <w:rPr>
      <w:b/>
      <w:kern w:val="28"/>
    </w:rPr>
  </w:style>
  <w:style w:type="paragraph" w:customStyle="1" w:styleId="Sch1styleclause">
    <w:name w:val="Sch  (1style) clause"/>
    <w:basedOn w:val="Normal"/>
    <w:rsid w:val="006F757C"/>
    <w:pPr>
      <w:numPr>
        <w:numId w:val="30"/>
      </w:numPr>
      <w:spacing w:before="320"/>
      <w:outlineLvl w:val="0"/>
    </w:pPr>
    <w:rPr>
      <w:b/>
      <w:smallCaps/>
    </w:rPr>
  </w:style>
  <w:style w:type="paragraph" w:customStyle="1" w:styleId="Sch1stylesubclause">
    <w:name w:val="Sch  (1style) sub clause"/>
    <w:basedOn w:val="Normal"/>
    <w:rsid w:val="006F757C"/>
    <w:pPr>
      <w:numPr>
        <w:ilvl w:val="1"/>
        <w:numId w:val="30"/>
      </w:numPr>
      <w:spacing w:before="280" w:after="120"/>
      <w:outlineLvl w:val="1"/>
    </w:pPr>
    <w:rPr>
      <w:color w:val="000000"/>
    </w:rPr>
  </w:style>
  <w:style w:type="paragraph" w:customStyle="1" w:styleId="Sch1stylepara">
    <w:name w:val="Sch (1style) para"/>
    <w:basedOn w:val="Normal"/>
    <w:rsid w:val="006F757C"/>
    <w:pPr>
      <w:numPr>
        <w:ilvl w:val="2"/>
        <w:numId w:val="30"/>
      </w:numPr>
      <w:spacing w:after="120"/>
    </w:pPr>
  </w:style>
  <w:style w:type="paragraph" w:customStyle="1" w:styleId="Sch1stylesubpara">
    <w:name w:val="Sch (1style) sub para"/>
    <w:basedOn w:val="Heading4"/>
    <w:rsid w:val="006F757C"/>
    <w:pPr>
      <w:numPr>
        <w:numId w:val="30"/>
      </w:numPr>
    </w:pPr>
  </w:style>
  <w:style w:type="paragraph" w:customStyle="1" w:styleId="Sch2style1">
    <w:name w:val="Sch (2style)  1"/>
    <w:basedOn w:val="Normal"/>
    <w:rsid w:val="006F757C"/>
    <w:pPr>
      <w:numPr>
        <w:numId w:val="10"/>
      </w:numPr>
      <w:spacing w:before="280" w:after="120" w:line="300" w:lineRule="exact"/>
    </w:pPr>
  </w:style>
  <w:style w:type="paragraph" w:customStyle="1" w:styleId="Sch2stylea">
    <w:name w:val="Sch (2style) (a)"/>
    <w:basedOn w:val="Normal"/>
    <w:rsid w:val="006F757C"/>
    <w:pPr>
      <w:numPr>
        <w:ilvl w:val="1"/>
        <w:numId w:val="10"/>
      </w:numPr>
      <w:spacing w:after="120" w:line="300" w:lineRule="exact"/>
    </w:pPr>
  </w:style>
  <w:style w:type="paragraph" w:customStyle="1" w:styleId="Sch2stylei">
    <w:name w:val="Sch (2style) (i)"/>
    <w:basedOn w:val="Heading4"/>
    <w:rsid w:val="006F757C"/>
    <w:pPr>
      <w:numPr>
        <w:ilvl w:val="2"/>
        <w:numId w:val="10"/>
      </w:numPr>
      <w:tabs>
        <w:tab w:val="clear" w:pos="2261"/>
        <w:tab w:val="left" w:pos="2268"/>
      </w:tabs>
    </w:pPr>
    <w:rPr>
      <w:noProof/>
    </w:rPr>
  </w:style>
  <w:style w:type="paragraph" w:styleId="TOC1">
    <w:name w:val="toc 1"/>
    <w:basedOn w:val="Normal"/>
    <w:next w:val="Normal"/>
    <w:autoRedefine/>
    <w:uiPriority w:val="39"/>
    <w:rsid w:val="006F757C"/>
    <w:pPr>
      <w:tabs>
        <w:tab w:val="left" w:pos="709"/>
        <w:tab w:val="right" w:leader="dot" w:pos="7655"/>
      </w:tabs>
      <w:spacing w:before="240" w:line="260" w:lineRule="atLeast"/>
    </w:pPr>
    <w:rPr>
      <w:smallCaps/>
      <w:sz w:val="20"/>
    </w:rPr>
  </w:style>
  <w:style w:type="paragraph" w:styleId="TOC2">
    <w:name w:val="toc 2"/>
    <w:basedOn w:val="Normal"/>
    <w:next w:val="Normal"/>
    <w:autoRedefine/>
    <w:semiHidden/>
    <w:rsid w:val="006F757C"/>
    <w:pPr>
      <w:tabs>
        <w:tab w:val="left" w:pos="706"/>
        <w:tab w:val="right" w:leader="dot" w:pos="7661"/>
      </w:tabs>
      <w:spacing w:before="120"/>
    </w:pPr>
    <w:rPr>
      <w:sz w:val="20"/>
    </w:rPr>
  </w:style>
  <w:style w:type="paragraph" w:styleId="TOC3">
    <w:name w:val="toc 3"/>
    <w:basedOn w:val="Normal"/>
    <w:next w:val="Normal"/>
    <w:autoRedefine/>
    <w:uiPriority w:val="39"/>
    <w:rsid w:val="006F757C"/>
    <w:pPr>
      <w:tabs>
        <w:tab w:val="left" w:pos="709"/>
        <w:tab w:val="right" w:leader="dot" w:pos="7655"/>
      </w:tabs>
    </w:pPr>
    <w:rPr>
      <w:noProof/>
      <w:sz w:val="20"/>
    </w:rPr>
  </w:style>
  <w:style w:type="character" w:styleId="Hyperlink">
    <w:name w:val="Hyperlink"/>
    <w:rsid w:val="006F757C"/>
    <w:rPr>
      <w:color w:val="0000FF"/>
      <w:u w:val="single"/>
    </w:rPr>
  </w:style>
  <w:style w:type="character" w:styleId="FollowedHyperlink">
    <w:name w:val="FollowedHyperlink"/>
    <w:rsid w:val="006F757C"/>
    <w:rPr>
      <w:color w:val="800080"/>
      <w:u w:val="single"/>
    </w:rPr>
  </w:style>
  <w:style w:type="paragraph" w:customStyle="1" w:styleId="1Parties">
    <w:name w:val="(1) Parties"/>
    <w:basedOn w:val="Normal"/>
    <w:rsid w:val="006F757C"/>
    <w:pPr>
      <w:numPr>
        <w:numId w:val="18"/>
      </w:numPr>
      <w:spacing w:before="120" w:after="120"/>
    </w:pPr>
  </w:style>
  <w:style w:type="paragraph" w:customStyle="1" w:styleId="ABackground">
    <w:name w:val="(A) Background"/>
    <w:basedOn w:val="Normal"/>
    <w:rsid w:val="006F757C"/>
    <w:pPr>
      <w:numPr>
        <w:numId w:val="19"/>
      </w:numPr>
      <w:spacing w:before="120" w:after="120"/>
    </w:pPr>
  </w:style>
  <w:style w:type="character" w:customStyle="1" w:styleId="Def">
    <w:name w:val="Def"/>
    <w:rsid w:val="006F757C"/>
    <w:rPr>
      <w:b/>
      <w:color w:val="000000"/>
      <w:sz w:val="22"/>
    </w:rPr>
  </w:style>
  <w:style w:type="paragraph" w:customStyle="1" w:styleId="1stIntroHeadings">
    <w:name w:val="1stIntroHeadings"/>
    <w:basedOn w:val="Normal"/>
    <w:next w:val="Normal"/>
    <w:rsid w:val="006F757C"/>
    <w:pPr>
      <w:tabs>
        <w:tab w:val="left" w:pos="709"/>
      </w:tabs>
      <w:spacing w:before="120" w:after="120"/>
    </w:pPr>
    <w:rPr>
      <w:b/>
      <w:smallCaps/>
      <w:sz w:val="24"/>
    </w:rPr>
  </w:style>
  <w:style w:type="paragraph" w:customStyle="1" w:styleId="Scha">
    <w:name w:val="Sch a)"/>
    <w:basedOn w:val="Normal"/>
    <w:rsid w:val="006F757C"/>
    <w:pPr>
      <w:numPr>
        <w:ilvl w:val="1"/>
        <w:numId w:val="18"/>
      </w:numPr>
    </w:pPr>
  </w:style>
  <w:style w:type="paragraph" w:customStyle="1" w:styleId="XExecution">
    <w:name w:val="X Execution"/>
    <w:basedOn w:val="Normal"/>
    <w:rsid w:val="006F757C"/>
    <w:pPr>
      <w:tabs>
        <w:tab w:val="left" w:pos="0"/>
        <w:tab w:val="left" w:pos="3544"/>
      </w:tabs>
      <w:ind w:right="459"/>
      <w:jc w:val="left"/>
    </w:pPr>
    <w:rPr>
      <w:color w:val="000000"/>
    </w:rPr>
  </w:style>
  <w:style w:type="paragraph" w:customStyle="1" w:styleId="Comments">
    <w:name w:val="Comments"/>
    <w:basedOn w:val="Normal"/>
    <w:rsid w:val="006F757C"/>
    <w:pPr>
      <w:spacing w:after="120"/>
      <w:ind w:left="284"/>
      <w:jc w:val="left"/>
    </w:pPr>
    <w:rPr>
      <w:i/>
    </w:rPr>
  </w:style>
  <w:style w:type="paragraph" w:customStyle="1" w:styleId="CoversheetTitle">
    <w:name w:val="Coversheet Title"/>
    <w:basedOn w:val="Normal"/>
    <w:autoRedefine/>
    <w:rsid w:val="006F757C"/>
    <w:pPr>
      <w:spacing w:before="480" w:after="480"/>
      <w:jc w:val="center"/>
    </w:pPr>
    <w:rPr>
      <w:b/>
      <w:smallCaps/>
    </w:rPr>
  </w:style>
  <w:style w:type="paragraph" w:customStyle="1" w:styleId="CoversheetParagraph">
    <w:name w:val="Coversheet Paragraph"/>
    <w:basedOn w:val="Normal"/>
    <w:autoRedefine/>
    <w:rsid w:val="006F757C"/>
    <w:pPr>
      <w:jc w:val="center"/>
    </w:pPr>
  </w:style>
  <w:style w:type="character" w:customStyle="1" w:styleId="Defterm">
    <w:name w:val="Defterm"/>
    <w:rsid w:val="006F757C"/>
    <w:rPr>
      <w:b/>
      <w:color w:val="000000"/>
      <w:sz w:val="22"/>
    </w:rPr>
  </w:style>
  <w:style w:type="paragraph" w:customStyle="1" w:styleId="NewPage">
    <w:name w:val="New Page"/>
    <w:basedOn w:val="Normal"/>
    <w:autoRedefine/>
    <w:rsid w:val="006F757C"/>
    <w:pPr>
      <w:pageBreakBefore/>
    </w:pPr>
  </w:style>
  <w:style w:type="paragraph" w:customStyle="1" w:styleId="FrontInformation">
    <w:name w:val="FrontInformation"/>
    <w:autoRedefine/>
    <w:rsid w:val="006F757C"/>
    <w:pPr>
      <w:spacing w:line="300" w:lineRule="atLeast"/>
    </w:pPr>
    <w:rPr>
      <w:rFonts w:ascii="Arial" w:hAnsi="Arial"/>
      <w:color w:val="000000"/>
      <w:lang w:val="en-GB"/>
    </w:rPr>
  </w:style>
  <w:style w:type="character" w:customStyle="1" w:styleId="defitem">
    <w:name w:val="defitem"/>
    <w:basedOn w:val="DefaultParagraphFont"/>
    <w:rsid w:val="006F757C"/>
  </w:style>
  <w:style w:type="character" w:customStyle="1" w:styleId="smallcaps">
    <w:name w:val="smallcaps"/>
    <w:rsid w:val="006F757C"/>
    <w:rPr>
      <w:b/>
      <w:smallCaps/>
    </w:rPr>
  </w:style>
  <w:style w:type="paragraph" w:customStyle="1" w:styleId="Schmainheadinc">
    <w:name w:val="Sch   main head inc"/>
    <w:basedOn w:val="Normal"/>
    <w:rsid w:val="006F757C"/>
    <w:pPr>
      <w:numPr>
        <w:numId w:val="46"/>
      </w:numPr>
      <w:spacing w:before="360" w:after="360"/>
    </w:pPr>
    <w:rPr>
      <w:b/>
    </w:rPr>
  </w:style>
  <w:style w:type="paragraph" w:customStyle="1" w:styleId="Schmainheadsingle">
    <w:name w:val="Sch main head single"/>
    <w:basedOn w:val="Normal"/>
    <w:next w:val="Normal"/>
    <w:rsid w:val="006F757C"/>
    <w:pPr>
      <w:pageBreakBefore/>
      <w:numPr>
        <w:numId w:val="44"/>
      </w:numPr>
      <w:spacing w:before="240" w:after="360"/>
      <w:jc w:val="center"/>
    </w:pPr>
    <w:rPr>
      <w:b/>
      <w:kern w:val="28"/>
    </w:rPr>
  </w:style>
  <w:style w:type="paragraph" w:customStyle="1" w:styleId="Schmainheadincsingle">
    <w:name w:val="Sch   main head inc single"/>
    <w:basedOn w:val="Normal"/>
    <w:next w:val="Normal"/>
    <w:rsid w:val="006F757C"/>
    <w:pPr>
      <w:numPr>
        <w:numId w:val="45"/>
      </w:numPr>
      <w:spacing w:before="240" w:after="360"/>
    </w:pPr>
    <w:rPr>
      <w:b/>
      <w:kern w:val="28"/>
    </w:rPr>
  </w:style>
  <w:style w:type="paragraph" w:customStyle="1" w:styleId="Testimonium">
    <w:name w:val="Testimonium"/>
    <w:basedOn w:val="Normal"/>
    <w:rsid w:val="006F757C"/>
    <w:pPr>
      <w:spacing w:before="360" w:after="360"/>
    </w:pPr>
  </w:style>
  <w:style w:type="paragraph" w:customStyle="1" w:styleId="Appmainheadsingle">
    <w:name w:val="App main head single"/>
    <w:basedOn w:val="Normal"/>
    <w:next w:val="Normal"/>
    <w:rsid w:val="006F757C"/>
    <w:pPr>
      <w:pageBreakBefore/>
      <w:numPr>
        <w:numId w:val="47"/>
      </w:numPr>
      <w:spacing w:before="240" w:after="360"/>
      <w:jc w:val="center"/>
    </w:pPr>
    <w:rPr>
      <w:b/>
    </w:rPr>
  </w:style>
  <w:style w:type="paragraph" w:customStyle="1" w:styleId="Appmainhead">
    <w:name w:val="App   main head"/>
    <w:basedOn w:val="Normal"/>
    <w:next w:val="Normal"/>
    <w:rsid w:val="006F757C"/>
    <w:pPr>
      <w:pageBreakBefore/>
      <w:numPr>
        <w:numId w:val="48"/>
      </w:numPr>
      <w:spacing w:before="240" w:after="360"/>
      <w:jc w:val="center"/>
    </w:pPr>
    <w:rPr>
      <w:b/>
    </w:rPr>
  </w:style>
  <w:style w:type="paragraph" w:styleId="CommentText">
    <w:name w:val="annotation text"/>
    <w:basedOn w:val="Normal"/>
    <w:rsid w:val="006F757C"/>
    <w:pPr>
      <w:spacing w:line="200" w:lineRule="atLeast"/>
      <w:jc w:val="left"/>
    </w:pPr>
    <w:rPr>
      <w:sz w:val="20"/>
    </w:rPr>
  </w:style>
  <w:style w:type="paragraph" w:customStyle="1" w:styleId="CoversheetTitle2">
    <w:name w:val="Coversheet Title2"/>
    <w:basedOn w:val="CoversheetTitle"/>
    <w:rsid w:val="006F757C"/>
    <w:rPr>
      <w:sz w:val="28"/>
    </w:rPr>
  </w:style>
  <w:style w:type="paragraph" w:customStyle="1" w:styleId="Headingreg">
    <w:name w:val="Heading reg"/>
    <w:basedOn w:val="Heading1"/>
    <w:next w:val="Normal"/>
    <w:rsid w:val="006F757C"/>
    <w:pPr>
      <w:keepNext w:val="0"/>
      <w:spacing w:after="240"/>
    </w:pPr>
    <w:rPr>
      <w:b w:val="0"/>
      <w:smallCaps w:val="0"/>
    </w:rPr>
  </w:style>
  <w:style w:type="paragraph" w:customStyle="1" w:styleId="HeadingTitle">
    <w:name w:val="HeadingTitle"/>
    <w:basedOn w:val="Normal"/>
    <w:rsid w:val="006F757C"/>
    <w:pPr>
      <w:spacing w:before="240" w:after="240"/>
    </w:pPr>
    <w:rPr>
      <w:b/>
      <w:sz w:val="24"/>
    </w:rPr>
  </w:style>
  <w:style w:type="paragraph" w:customStyle="1" w:styleId="BackSubClause">
    <w:name w:val="BackSubClause"/>
    <w:basedOn w:val="Normal"/>
    <w:rsid w:val="006F757C"/>
    <w:pPr>
      <w:numPr>
        <w:ilvl w:val="1"/>
        <w:numId w:val="19"/>
      </w:numPr>
    </w:pPr>
  </w:style>
  <w:style w:type="paragraph" w:customStyle="1" w:styleId="NormalSpaced">
    <w:name w:val="NormalSpaced"/>
    <w:basedOn w:val="Normal"/>
    <w:next w:val="Normal"/>
    <w:rsid w:val="006F757C"/>
    <w:pPr>
      <w:spacing w:after="240"/>
    </w:pPr>
  </w:style>
  <w:style w:type="paragraph" w:customStyle="1" w:styleId="Bullet">
    <w:name w:val="Bullet"/>
    <w:basedOn w:val="Normal"/>
    <w:rsid w:val="006F757C"/>
    <w:pPr>
      <w:numPr>
        <w:numId w:val="42"/>
      </w:numPr>
      <w:spacing w:after="240"/>
      <w:ind w:left="0" w:firstLine="0"/>
    </w:pPr>
  </w:style>
  <w:style w:type="paragraph" w:customStyle="1" w:styleId="Bullet2">
    <w:name w:val="Bullet2"/>
    <w:basedOn w:val="Normal"/>
    <w:rsid w:val="006F757C"/>
    <w:pPr>
      <w:tabs>
        <w:tab w:val="num" w:pos="720"/>
      </w:tabs>
      <w:spacing w:before="240" w:after="120"/>
      <w:ind w:left="720" w:hanging="360"/>
    </w:pPr>
  </w:style>
  <w:style w:type="paragraph" w:customStyle="1" w:styleId="Bullet3">
    <w:name w:val="Bullet3"/>
    <w:basedOn w:val="Normal"/>
    <w:rsid w:val="006F757C"/>
    <w:pPr>
      <w:tabs>
        <w:tab w:val="num" w:pos="720"/>
      </w:tabs>
      <w:spacing w:after="240"/>
    </w:pPr>
  </w:style>
  <w:style w:type="paragraph" w:customStyle="1" w:styleId="NormalCell">
    <w:name w:val="NormalCell"/>
    <w:basedOn w:val="Normal"/>
    <w:rsid w:val="006F757C"/>
    <w:pPr>
      <w:spacing w:before="120" w:after="120"/>
      <w:jc w:val="left"/>
    </w:pPr>
  </w:style>
  <w:style w:type="paragraph" w:customStyle="1" w:styleId="NormalSmall">
    <w:name w:val="NormalSmall"/>
    <w:basedOn w:val="NormalCell"/>
    <w:rsid w:val="006F757C"/>
    <w:rPr>
      <w:sz w:val="18"/>
    </w:rPr>
  </w:style>
  <w:style w:type="paragraph" w:customStyle="1" w:styleId="BulletSmall">
    <w:name w:val="Bullet Small"/>
    <w:basedOn w:val="Bullet"/>
    <w:rsid w:val="006F757C"/>
    <w:rPr>
      <w:sz w:val="18"/>
    </w:rPr>
  </w:style>
  <w:style w:type="paragraph" w:styleId="NormalWeb">
    <w:name w:val="Normal (Web)"/>
    <w:basedOn w:val="Normal"/>
    <w:uiPriority w:val="99"/>
    <w:unhideWhenUsed/>
    <w:rsid w:val="00D976B7"/>
    <w:pPr>
      <w:spacing w:line="240" w:lineRule="auto"/>
      <w:jc w:val="left"/>
    </w:pPr>
    <w:rPr>
      <w:sz w:val="24"/>
      <w:szCs w:val="24"/>
      <w:lang w:eastAsia="en-GB"/>
    </w:rPr>
  </w:style>
  <w:style w:type="character" w:customStyle="1" w:styleId="HeaderChar">
    <w:name w:val="Header Char"/>
    <w:link w:val="Header"/>
    <w:uiPriority w:val="99"/>
    <w:rsid w:val="00D976B7"/>
    <w:rPr>
      <w:sz w:val="22"/>
      <w:lang w:eastAsia="en-US"/>
    </w:rPr>
  </w:style>
  <w:style w:type="paragraph" w:styleId="BalloonText">
    <w:name w:val="Balloon Text"/>
    <w:basedOn w:val="Normal"/>
    <w:link w:val="BalloonTextChar"/>
    <w:rsid w:val="00D976B7"/>
    <w:pPr>
      <w:spacing w:line="240" w:lineRule="auto"/>
    </w:pPr>
    <w:rPr>
      <w:rFonts w:ascii="Tahoma" w:hAnsi="Tahoma" w:cs="Tahoma"/>
      <w:sz w:val="16"/>
      <w:szCs w:val="16"/>
    </w:rPr>
  </w:style>
  <w:style w:type="character" w:customStyle="1" w:styleId="BalloonTextChar">
    <w:name w:val="Balloon Text Char"/>
    <w:link w:val="BalloonText"/>
    <w:rsid w:val="00D976B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010572">
      <w:bodyDiv w:val="1"/>
      <w:marLeft w:val="0"/>
      <w:marRight w:val="0"/>
      <w:marTop w:val="0"/>
      <w:marBottom w:val="0"/>
      <w:divBdr>
        <w:top w:val="none" w:sz="0" w:space="0" w:color="auto"/>
        <w:left w:val="none" w:sz="0" w:space="0" w:color="auto"/>
        <w:bottom w:val="none" w:sz="0" w:space="0" w:color="auto"/>
        <w:right w:val="none" w:sz="0" w:space="0" w:color="auto"/>
      </w:divBdr>
      <w:divsChild>
        <w:div w:id="880634132">
          <w:marLeft w:val="0"/>
          <w:marRight w:val="0"/>
          <w:marTop w:val="75"/>
          <w:marBottom w:val="75"/>
          <w:divBdr>
            <w:top w:val="none" w:sz="0" w:space="0" w:color="auto"/>
            <w:left w:val="none" w:sz="0" w:space="0" w:color="auto"/>
            <w:bottom w:val="none" w:sz="0" w:space="0" w:color="auto"/>
            <w:right w:val="none" w:sz="0" w:space="0" w:color="auto"/>
          </w:divBdr>
          <w:divsChild>
            <w:div w:id="1286959904">
              <w:marLeft w:val="75"/>
              <w:marRight w:val="75"/>
              <w:marTop w:val="0"/>
              <w:marBottom w:val="0"/>
              <w:divBdr>
                <w:top w:val="single" w:sz="6" w:space="8" w:color="333366"/>
                <w:left w:val="single" w:sz="6" w:space="8" w:color="333366"/>
                <w:bottom w:val="single" w:sz="6" w:space="8" w:color="333366"/>
                <w:right w:val="single" w:sz="6" w:space="8" w:color="333366"/>
              </w:divBdr>
              <w:divsChild>
                <w:div w:id="1298418181">
                  <w:marLeft w:val="5"/>
                  <w:marRight w:val="5"/>
                  <w:marTop w:val="2"/>
                  <w:marBottom w:val="2"/>
                  <w:divBdr>
                    <w:top w:val="none" w:sz="0" w:space="0" w:color="auto"/>
                    <w:left w:val="none" w:sz="0" w:space="0" w:color="auto"/>
                    <w:bottom w:val="none" w:sz="0" w:space="0" w:color="auto"/>
                    <w:right w:val="none" w:sz="0" w:space="0" w:color="auto"/>
                  </w:divBdr>
                  <w:divsChild>
                    <w:div w:id="1885675948">
                      <w:marLeft w:val="0"/>
                      <w:marRight w:val="0"/>
                      <w:marTop w:val="75"/>
                      <w:marBottom w:val="75"/>
                      <w:divBdr>
                        <w:top w:val="none" w:sz="0" w:space="0" w:color="auto"/>
                        <w:left w:val="none" w:sz="0" w:space="0" w:color="auto"/>
                        <w:bottom w:val="none" w:sz="0" w:space="0" w:color="auto"/>
                        <w:right w:val="none" w:sz="0" w:space="0" w:color="auto"/>
                      </w:divBdr>
                      <w:divsChild>
                        <w:div w:id="6649377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40180324">
      <w:bodyDiv w:val="1"/>
      <w:marLeft w:val="0"/>
      <w:marRight w:val="0"/>
      <w:marTop w:val="0"/>
      <w:marBottom w:val="0"/>
      <w:divBdr>
        <w:top w:val="none" w:sz="0" w:space="0" w:color="auto"/>
        <w:left w:val="none" w:sz="0" w:space="0" w:color="auto"/>
        <w:bottom w:val="none" w:sz="0" w:space="0" w:color="auto"/>
        <w:right w:val="none" w:sz="0" w:space="0" w:color="auto"/>
      </w:divBdr>
    </w:div>
    <w:div w:id="1760326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21</Pages>
  <Words>6440</Words>
  <Characters>36708</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Software as a service (SaaS) subscription agreement (pro-supplier)</vt:lpstr>
    </vt:vector>
  </TitlesOfParts>
  <Company>Practical Law Company Ltd</Company>
  <LinksUpToDate>false</LinksUpToDate>
  <CharactersWithSpaces>43062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as a service (SaaS) subscription agreement (pro-supplier)</dc:title>
  <dc:subject/>
  <dc:creator>Practical Law Company</dc:creator>
  <cp:keywords/>
  <cp:lastModifiedBy>Jason McKay</cp:lastModifiedBy>
  <cp:revision>2</cp:revision>
  <dcterms:created xsi:type="dcterms:W3CDTF">2021-11-12T18:09:00Z</dcterms:created>
  <dcterms:modified xsi:type="dcterms:W3CDTF">2021-11-12T18:09:00Z</dcterms:modified>
</cp:coreProperties>
</file>